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0C" w:rsidRPr="00F02ED0" w:rsidRDefault="00CA1F0C" w:rsidP="00CA1F0C">
      <w:pPr>
        <w:jc w:val="center"/>
        <w:rPr>
          <w:rFonts w:ascii="Times New Roman" w:eastAsia="Calibri" w:hAnsi="Times New Roman" w:cs="Times New Roman"/>
          <w:noProof/>
        </w:rPr>
      </w:pPr>
      <w:r w:rsidRPr="00F02ED0">
        <w:rPr>
          <w:rFonts w:ascii="Times New Roman" w:eastAsia="Calibri" w:hAnsi="Times New Roman" w:cs="Times New Roman"/>
          <w:noProof/>
          <w:lang w:eastAsia="ru-RU"/>
        </w:rPr>
        <w:drawing>
          <wp:inline distT="0" distB="0" distL="0" distR="0" wp14:anchorId="0326AC6F" wp14:editId="7DB1E1FB">
            <wp:extent cx="739140" cy="647700"/>
            <wp:effectExtent l="0" t="0" r="381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647700"/>
                    </a:xfrm>
                    <a:prstGeom prst="rect">
                      <a:avLst/>
                    </a:prstGeom>
                    <a:noFill/>
                    <a:ln>
                      <a:noFill/>
                    </a:ln>
                  </pic:spPr>
                </pic:pic>
              </a:graphicData>
            </a:graphic>
          </wp:inline>
        </w:drawing>
      </w:r>
    </w:p>
    <w:p w:rsidR="00CA1F0C" w:rsidRPr="00F02ED0" w:rsidRDefault="00CA1F0C" w:rsidP="00CA1F0C">
      <w:pPr>
        <w:jc w:val="center"/>
        <w:rPr>
          <w:rFonts w:ascii="Times New Roman" w:eastAsia="Calibri" w:hAnsi="Times New Roman" w:cs="Times New Roman"/>
          <w:b/>
          <w:bCs/>
          <w:color w:val="000000"/>
          <w:sz w:val="32"/>
          <w:szCs w:val="32"/>
        </w:rPr>
      </w:pPr>
      <w:r w:rsidRPr="00F02ED0">
        <w:rPr>
          <w:rFonts w:ascii="Times New Roman" w:eastAsia="Calibri" w:hAnsi="Times New Roman" w:cs="Times New Roman"/>
          <w:b/>
          <w:bCs/>
          <w:color w:val="000000"/>
          <w:sz w:val="32"/>
          <w:szCs w:val="32"/>
        </w:rPr>
        <w:t>ДЕПАРТАМЕНТ ПО ЧРЕЗВЫЧАЙНЫМ СИТУАЦИЯМ КЕМЕРОВСКОЙ ОБЛАСТИ</w:t>
      </w:r>
    </w:p>
    <w:p w:rsidR="00CA1F0C" w:rsidRPr="00F02ED0" w:rsidRDefault="00CA1F0C" w:rsidP="00CA1F0C">
      <w:pPr>
        <w:keepNext/>
        <w:jc w:val="center"/>
        <w:outlineLvl w:val="0"/>
        <w:rPr>
          <w:rFonts w:ascii="Times New Roman" w:hAnsi="Times New Roman" w:cs="Times New Roman"/>
          <w:bCs/>
          <w:sz w:val="28"/>
          <w:szCs w:val="28"/>
        </w:rPr>
      </w:pPr>
      <w:r w:rsidRPr="00F02ED0">
        <w:rPr>
          <w:rFonts w:ascii="Times New Roman" w:hAnsi="Times New Roman" w:cs="Times New Roman"/>
          <w:bCs/>
          <w:sz w:val="28"/>
          <w:szCs w:val="28"/>
        </w:rPr>
        <w:t>ПРИКАЗ</w:t>
      </w:r>
    </w:p>
    <w:p w:rsidR="00CA1F0C" w:rsidRPr="00C66067" w:rsidRDefault="00CA1F0C" w:rsidP="00CA1F0C">
      <w:pPr>
        <w:spacing w:after="0" w:line="240" w:lineRule="auto"/>
        <w:jc w:val="center"/>
        <w:rPr>
          <w:rFonts w:ascii="Times New Roman" w:hAnsi="Times New Roman" w:cs="Times New Roman"/>
          <w:sz w:val="28"/>
          <w:szCs w:val="28"/>
        </w:rPr>
      </w:pPr>
      <w:r w:rsidRPr="00C66067">
        <w:rPr>
          <w:rFonts w:ascii="Times New Roman" w:hAnsi="Times New Roman" w:cs="Times New Roman"/>
          <w:sz w:val="28"/>
          <w:szCs w:val="28"/>
        </w:rPr>
        <w:t xml:space="preserve">от </w:t>
      </w:r>
      <w:r w:rsidR="00C66067" w:rsidRPr="00C66067">
        <w:rPr>
          <w:rFonts w:ascii="Times New Roman" w:hAnsi="Times New Roman" w:cs="Times New Roman"/>
          <w:sz w:val="28"/>
          <w:szCs w:val="28"/>
        </w:rPr>
        <w:t>2</w:t>
      </w:r>
      <w:r w:rsidR="00A471B7" w:rsidRPr="00C66067">
        <w:rPr>
          <w:rFonts w:ascii="Times New Roman" w:hAnsi="Times New Roman" w:cs="Times New Roman"/>
          <w:sz w:val="28"/>
          <w:szCs w:val="28"/>
        </w:rPr>
        <w:t xml:space="preserve">3 </w:t>
      </w:r>
      <w:r w:rsidR="00C66067" w:rsidRPr="00C66067">
        <w:rPr>
          <w:rFonts w:ascii="Times New Roman" w:hAnsi="Times New Roman" w:cs="Times New Roman"/>
          <w:sz w:val="28"/>
          <w:szCs w:val="28"/>
        </w:rPr>
        <w:t>дека</w:t>
      </w:r>
      <w:r w:rsidR="00A471B7" w:rsidRPr="00C66067">
        <w:rPr>
          <w:rFonts w:ascii="Times New Roman" w:hAnsi="Times New Roman" w:cs="Times New Roman"/>
          <w:sz w:val="28"/>
          <w:szCs w:val="28"/>
        </w:rPr>
        <w:t>бря</w:t>
      </w:r>
      <w:r w:rsidRPr="00C66067">
        <w:rPr>
          <w:rFonts w:ascii="Times New Roman" w:hAnsi="Times New Roman" w:cs="Times New Roman"/>
          <w:sz w:val="28"/>
          <w:szCs w:val="28"/>
        </w:rPr>
        <w:t xml:space="preserve"> 2015 г.   № </w:t>
      </w:r>
      <w:r w:rsidR="00C66067" w:rsidRPr="00C66067">
        <w:rPr>
          <w:rFonts w:ascii="Times New Roman" w:hAnsi="Times New Roman" w:cs="Times New Roman"/>
          <w:sz w:val="28"/>
          <w:szCs w:val="28"/>
        </w:rPr>
        <w:t>4</w:t>
      </w:r>
      <w:r w:rsidR="00A471B7" w:rsidRPr="00C66067">
        <w:rPr>
          <w:rFonts w:ascii="Times New Roman" w:hAnsi="Times New Roman" w:cs="Times New Roman"/>
          <w:sz w:val="28"/>
          <w:szCs w:val="28"/>
        </w:rPr>
        <w:t>7</w:t>
      </w:r>
    </w:p>
    <w:p w:rsidR="00CA1F0C" w:rsidRPr="00A471B7" w:rsidRDefault="00CA1F0C" w:rsidP="00CA1F0C">
      <w:pPr>
        <w:spacing w:after="0" w:line="240" w:lineRule="auto"/>
        <w:jc w:val="center"/>
        <w:rPr>
          <w:rFonts w:ascii="Times New Roman" w:hAnsi="Times New Roman" w:cs="Times New Roman"/>
          <w:sz w:val="28"/>
          <w:szCs w:val="28"/>
        </w:rPr>
      </w:pPr>
      <w:r w:rsidRPr="00A471B7">
        <w:rPr>
          <w:rFonts w:ascii="Times New Roman" w:hAnsi="Times New Roman" w:cs="Times New Roman"/>
          <w:sz w:val="28"/>
          <w:szCs w:val="28"/>
        </w:rPr>
        <w:t>г. Кемерово</w:t>
      </w:r>
    </w:p>
    <w:p w:rsidR="00CA1F0C" w:rsidRPr="00D770C9" w:rsidRDefault="00CA1F0C" w:rsidP="00CA1F0C">
      <w:pPr>
        <w:ind w:firstLine="993"/>
        <w:rPr>
          <w:rFonts w:ascii="Times New Roman" w:hAnsi="Times New Roman" w:cs="Times New Roman"/>
          <w:sz w:val="28"/>
          <w:szCs w:val="28"/>
        </w:rPr>
      </w:pPr>
    </w:p>
    <w:p w:rsidR="002D5307" w:rsidRDefault="002D5307" w:rsidP="00F33CA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Об утверждении значения базовых нормативов затрат и корректирующих 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 применяемые при расчете объема финансового обеспечения выполнения государственного задания </w:t>
      </w:r>
    </w:p>
    <w:p w:rsidR="006C235D" w:rsidRPr="006C235D" w:rsidRDefault="002D5307" w:rsidP="006C235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2016 год</w:t>
      </w:r>
    </w:p>
    <w:p w:rsidR="006C235D" w:rsidRPr="006C235D" w:rsidRDefault="006C235D" w:rsidP="006C235D">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E76A98" w:rsidRDefault="002D5307" w:rsidP="00C66067">
      <w:pPr>
        <w:autoSpaceDE w:val="0"/>
        <w:autoSpaceDN w:val="0"/>
        <w:adjustRightInd w:val="0"/>
        <w:spacing w:after="0"/>
        <w:ind w:firstLine="540"/>
        <w:jc w:val="both"/>
        <w:rPr>
          <w:rFonts w:ascii="Times New Roman" w:eastAsia="Calibri" w:hAnsi="Times New Roman" w:cs="Times New Roman"/>
          <w:sz w:val="28"/>
          <w:szCs w:val="28"/>
        </w:rPr>
      </w:pPr>
      <w:r w:rsidRPr="002D5307">
        <w:rPr>
          <w:rFonts w:ascii="Times New Roman" w:eastAsia="Calibri" w:hAnsi="Times New Roman" w:cs="Times New Roman"/>
          <w:sz w:val="28"/>
          <w:szCs w:val="28"/>
        </w:rPr>
        <w:t>Во исполнение приказа департамента по чрезвычайным ситуациям Кемеровской области от 03.11.2015 №37 «</w:t>
      </w:r>
      <w:r w:rsidRPr="002D5307">
        <w:rPr>
          <w:rFonts w:ascii="Times New Roman" w:eastAsia="Times New Roman" w:hAnsi="Times New Roman" w:cs="Times New Roman"/>
          <w:bCs/>
          <w:sz w:val="28"/>
          <w:szCs w:val="28"/>
          <w:lang w:eastAsia="ru-RU"/>
        </w:rPr>
        <w:t>О порядке формирования государственного задания на оказание государственных услуг (выполнение работ) в отношении государственных учреждений Кемеровской области, находящиеся в ведении департамента по чрезвычайным ситуациям Кемеровской области и финансового обеспечения выполнения государственного задания</w:t>
      </w:r>
      <w:r w:rsidR="000C4FC5">
        <w:rPr>
          <w:rFonts w:ascii="Times New Roman" w:eastAsia="Times New Roman" w:hAnsi="Times New Roman" w:cs="Times New Roman"/>
          <w:bCs/>
          <w:sz w:val="28"/>
          <w:szCs w:val="28"/>
          <w:lang w:eastAsia="ru-RU"/>
        </w:rPr>
        <w:t>»</w:t>
      </w:r>
      <w:r w:rsidR="00CA1F0C" w:rsidRPr="002D5307">
        <w:rPr>
          <w:rFonts w:ascii="Times New Roman" w:eastAsia="Calibri" w:hAnsi="Times New Roman" w:cs="Times New Roman"/>
          <w:sz w:val="28"/>
          <w:szCs w:val="28"/>
        </w:rPr>
        <w:t xml:space="preserve">, </w:t>
      </w:r>
    </w:p>
    <w:p w:rsidR="006C235D" w:rsidRPr="002D5307" w:rsidRDefault="007B10DE" w:rsidP="00C66067">
      <w:pPr>
        <w:autoSpaceDE w:val="0"/>
        <w:autoSpaceDN w:val="0"/>
        <w:adjustRightInd w:val="0"/>
        <w:spacing w:after="0"/>
        <w:ind w:firstLine="540"/>
        <w:jc w:val="both"/>
        <w:rPr>
          <w:rFonts w:ascii="Times New Roman" w:eastAsia="Calibri" w:hAnsi="Times New Roman" w:cs="Times New Roman"/>
          <w:sz w:val="28"/>
          <w:szCs w:val="28"/>
        </w:rPr>
      </w:pPr>
      <w:r w:rsidRPr="002D5307">
        <w:rPr>
          <w:rFonts w:ascii="Times New Roman" w:eastAsia="Calibri" w:hAnsi="Times New Roman" w:cs="Times New Roman"/>
          <w:sz w:val="28"/>
          <w:szCs w:val="28"/>
        </w:rPr>
        <w:t xml:space="preserve">п </w:t>
      </w:r>
      <w:r w:rsidR="006C235D" w:rsidRPr="002D5307">
        <w:rPr>
          <w:rFonts w:ascii="Times New Roman" w:eastAsia="Calibri" w:hAnsi="Times New Roman" w:cs="Times New Roman"/>
          <w:sz w:val="28"/>
          <w:szCs w:val="28"/>
        </w:rPr>
        <w:t>р</w:t>
      </w:r>
      <w:r w:rsidRPr="002D5307">
        <w:rPr>
          <w:rFonts w:ascii="Times New Roman" w:eastAsia="Calibri" w:hAnsi="Times New Roman" w:cs="Times New Roman"/>
          <w:sz w:val="28"/>
          <w:szCs w:val="28"/>
        </w:rPr>
        <w:t xml:space="preserve"> </w:t>
      </w:r>
      <w:r w:rsidR="006C235D" w:rsidRPr="002D5307">
        <w:rPr>
          <w:rFonts w:ascii="Times New Roman" w:eastAsia="Calibri" w:hAnsi="Times New Roman" w:cs="Times New Roman"/>
          <w:sz w:val="28"/>
          <w:szCs w:val="28"/>
        </w:rPr>
        <w:t>и</w:t>
      </w:r>
      <w:r w:rsidRPr="002D5307">
        <w:rPr>
          <w:rFonts w:ascii="Times New Roman" w:eastAsia="Calibri" w:hAnsi="Times New Roman" w:cs="Times New Roman"/>
          <w:sz w:val="28"/>
          <w:szCs w:val="28"/>
        </w:rPr>
        <w:t xml:space="preserve"> </w:t>
      </w:r>
      <w:proofErr w:type="gramStart"/>
      <w:r w:rsidR="006C235D" w:rsidRPr="002D5307">
        <w:rPr>
          <w:rFonts w:ascii="Times New Roman" w:eastAsia="Calibri" w:hAnsi="Times New Roman" w:cs="Times New Roman"/>
          <w:sz w:val="28"/>
          <w:szCs w:val="28"/>
        </w:rPr>
        <w:t>к</w:t>
      </w:r>
      <w:proofErr w:type="gramEnd"/>
      <w:r w:rsidRPr="002D5307">
        <w:rPr>
          <w:rFonts w:ascii="Times New Roman" w:eastAsia="Calibri" w:hAnsi="Times New Roman" w:cs="Times New Roman"/>
          <w:sz w:val="28"/>
          <w:szCs w:val="28"/>
        </w:rPr>
        <w:t xml:space="preserve"> </w:t>
      </w:r>
      <w:r w:rsidR="006C235D" w:rsidRPr="002D5307">
        <w:rPr>
          <w:rFonts w:ascii="Times New Roman" w:eastAsia="Calibri" w:hAnsi="Times New Roman" w:cs="Times New Roman"/>
          <w:sz w:val="28"/>
          <w:szCs w:val="28"/>
        </w:rPr>
        <w:t>а</w:t>
      </w:r>
      <w:r w:rsidRPr="002D5307">
        <w:rPr>
          <w:rFonts w:ascii="Times New Roman" w:eastAsia="Calibri" w:hAnsi="Times New Roman" w:cs="Times New Roman"/>
          <w:sz w:val="28"/>
          <w:szCs w:val="28"/>
        </w:rPr>
        <w:t xml:space="preserve"> </w:t>
      </w:r>
      <w:r w:rsidR="006C235D" w:rsidRPr="002D5307">
        <w:rPr>
          <w:rFonts w:ascii="Times New Roman" w:eastAsia="Calibri" w:hAnsi="Times New Roman" w:cs="Times New Roman"/>
          <w:sz w:val="28"/>
          <w:szCs w:val="28"/>
        </w:rPr>
        <w:t>з</w:t>
      </w:r>
      <w:r w:rsidRPr="002D5307">
        <w:rPr>
          <w:rFonts w:ascii="Times New Roman" w:eastAsia="Calibri" w:hAnsi="Times New Roman" w:cs="Times New Roman"/>
          <w:sz w:val="28"/>
          <w:szCs w:val="28"/>
        </w:rPr>
        <w:t xml:space="preserve"> </w:t>
      </w:r>
      <w:r w:rsidR="006C235D" w:rsidRPr="002D5307">
        <w:rPr>
          <w:rFonts w:ascii="Times New Roman" w:eastAsia="Calibri" w:hAnsi="Times New Roman" w:cs="Times New Roman"/>
          <w:sz w:val="28"/>
          <w:szCs w:val="28"/>
        </w:rPr>
        <w:t>ы</w:t>
      </w:r>
      <w:r w:rsidRPr="002D5307">
        <w:rPr>
          <w:rFonts w:ascii="Times New Roman" w:eastAsia="Calibri" w:hAnsi="Times New Roman" w:cs="Times New Roman"/>
          <w:sz w:val="28"/>
          <w:szCs w:val="28"/>
        </w:rPr>
        <w:t xml:space="preserve"> </w:t>
      </w:r>
      <w:r w:rsidR="006C235D" w:rsidRPr="002D5307">
        <w:rPr>
          <w:rFonts w:ascii="Times New Roman" w:eastAsia="Calibri" w:hAnsi="Times New Roman" w:cs="Times New Roman"/>
          <w:sz w:val="28"/>
          <w:szCs w:val="28"/>
        </w:rPr>
        <w:t>в</w:t>
      </w:r>
      <w:r w:rsidRPr="002D5307">
        <w:rPr>
          <w:rFonts w:ascii="Times New Roman" w:eastAsia="Calibri" w:hAnsi="Times New Roman" w:cs="Times New Roman"/>
          <w:sz w:val="28"/>
          <w:szCs w:val="28"/>
        </w:rPr>
        <w:t xml:space="preserve"> </w:t>
      </w:r>
      <w:r w:rsidR="006C235D" w:rsidRPr="002D5307">
        <w:rPr>
          <w:rFonts w:ascii="Times New Roman" w:eastAsia="Calibri" w:hAnsi="Times New Roman" w:cs="Times New Roman"/>
          <w:sz w:val="28"/>
          <w:szCs w:val="28"/>
        </w:rPr>
        <w:t>а</w:t>
      </w:r>
      <w:r w:rsidRPr="002D5307">
        <w:rPr>
          <w:rFonts w:ascii="Times New Roman" w:eastAsia="Calibri" w:hAnsi="Times New Roman" w:cs="Times New Roman"/>
          <w:sz w:val="28"/>
          <w:szCs w:val="28"/>
        </w:rPr>
        <w:t xml:space="preserve"> </w:t>
      </w:r>
      <w:r w:rsidR="006C235D" w:rsidRPr="002D5307">
        <w:rPr>
          <w:rFonts w:ascii="Times New Roman" w:eastAsia="Calibri" w:hAnsi="Times New Roman" w:cs="Times New Roman"/>
          <w:sz w:val="28"/>
          <w:szCs w:val="28"/>
        </w:rPr>
        <w:t>ю:</w:t>
      </w:r>
    </w:p>
    <w:p w:rsidR="009F1154" w:rsidRPr="009F1154" w:rsidRDefault="009F1154" w:rsidP="00C66067">
      <w:pPr>
        <w:widowControl w:val="0"/>
        <w:numPr>
          <w:ilvl w:val="0"/>
          <w:numId w:val="3"/>
        </w:numPr>
        <w:autoSpaceDE w:val="0"/>
        <w:autoSpaceDN w:val="0"/>
        <w:adjustRightInd w:val="0"/>
        <w:spacing w:after="0"/>
        <w:ind w:left="0" w:firstLine="567"/>
        <w:jc w:val="both"/>
        <w:rPr>
          <w:rFonts w:ascii="Times New Roman" w:hAnsi="Times New Roman" w:cs="Times New Roman"/>
          <w:sz w:val="28"/>
          <w:szCs w:val="28"/>
        </w:rPr>
      </w:pPr>
      <w:r w:rsidRPr="009F1154">
        <w:rPr>
          <w:rFonts w:ascii="Times New Roman" w:hAnsi="Times New Roman" w:cs="Times New Roman"/>
          <w:sz w:val="28"/>
          <w:szCs w:val="28"/>
        </w:rPr>
        <w:t xml:space="preserve">Утвердить </w:t>
      </w:r>
      <w:r w:rsidR="002D5307">
        <w:rPr>
          <w:rFonts w:ascii="Times New Roman" w:hAnsi="Times New Roman" w:cs="Times New Roman"/>
          <w:sz w:val="28"/>
          <w:szCs w:val="28"/>
        </w:rPr>
        <w:t xml:space="preserve">Значения базовых нормативов затрат на оказание государственных услуг </w:t>
      </w:r>
      <w:r w:rsidR="001871CC">
        <w:rPr>
          <w:rFonts w:ascii="Times New Roman" w:hAnsi="Times New Roman" w:cs="Times New Roman"/>
          <w:sz w:val="28"/>
          <w:szCs w:val="28"/>
        </w:rPr>
        <w:t xml:space="preserve">подведомственным департаменту по чрезвычайным ситуациям Кемеровской области государственным бюджетным учреждением, применяемые при расчете объема финансового обеспечения выполнения государственного задания на 2016 год согласно </w:t>
      </w:r>
      <w:bookmarkStart w:id="0" w:name="_GoBack"/>
      <w:bookmarkEnd w:id="0"/>
      <w:r w:rsidR="001871CC">
        <w:rPr>
          <w:rFonts w:ascii="Times New Roman" w:hAnsi="Times New Roman" w:cs="Times New Roman"/>
          <w:sz w:val="28"/>
          <w:szCs w:val="28"/>
        </w:rPr>
        <w:t>приложению №1</w:t>
      </w:r>
      <w:r w:rsidRPr="009F1154">
        <w:rPr>
          <w:rFonts w:ascii="Times New Roman" w:hAnsi="Times New Roman" w:cs="Times New Roman"/>
          <w:sz w:val="28"/>
          <w:szCs w:val="28"/>
        </w:rPr>
        <w:t>.</w:t>
      </w:r>
    </w:p>
    <w:p w:rsidR="00C83792" w:rsidRPr="009F1154" w:rsidRDefault="00C83792" w:rsidP="00C66067">
      <w:pPr>
        <w:widowControl w:val="0"/>
        <w:numPr>
          <w:ilvl w:val="0"/>
          <w:numId w:val="3"/>
        </w:numPr>
        <w:autoSpaceDE w:val="0"/>
        <w:autoSpaceDN w:val="0"/>
        <w:adjustRightInd w:val="0"/>
        <w:spacing w:after="0"/>
        <w:ind w:left="0" w:firstLine="709"/>
        <w:jc w:val="both"/>
        <w:rPr>
          <w:rFonts w:ascii="Times New Roman" w:hAnsi="Times New Roman" w:cs="Times New Roman"/>
          <w:sz w:val="28"/>
          <w:szCs w:val="28"/>
        </w:rPr>
      </w:pPr>
      <w:bookmarkStart w:id="1" w:name="Par38"/>
      <w:bookmarkStart w:id="2" w:name="Par42"/>
      <w:bookmarkEnd w:id="1"/>
      <w:bookmarkEnd w:id="2"/>
      <w:r w:rsidRPr="009F1154">
        <w:rPr>
          <w:rFonts w:ascii="Times New Roman" w:hAnsi="Times New Roman" w:cs="Times New Roman"/>
          <w:sz w:val="28"/>
          <w:szCs w:val="28"/>
        </w:rPr>
        <w:t xml:space="preserve">Утвердить </w:t>
      </w:r>
      <w:r>
        <w:rPr>
          <w:rFonts w:ascii="Times New Roman" w:hAnsi="Times New Roman" w:cs="Times New Roman"/>
          <w:sz w:val="28"/>
          <w:szCs w:val="28"/>
        </w:rPr>
        <w:t>Значения отраслевых корректирующих 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 применяемые при расчете объема финансового обеспечения выполнения государственного задания на 2016 год согласно приложению №2</w:t>
      </w:r>
      <w:r w:rsidRPr="009F1154">
        <w:rPr>
          <w:rFonts w:ascii="Times New Roman" w:hAnsi="Times New Roman" w:cs="Times New Roman"/>
          <w:sz w:val="28"/>
          <w:szCs w:val="28"/>
        </w:rPr>
        <w:t>.</w:t>
      </w:r>
    </w:p>
    <w:p w:rsidR="00C83792" w:rsidRPr="009F1154" w:rsidRDefault="00C83792" w:rsidP="00C66067">
      <w:pPr>
        <w:widowControl w:val="0"/>
        <w:numPr>
          <w:ilvl w:val="0"/>
          <w:numId w:val="3"/>
        </w:numPr>
        <w:autoSpaceDE w:val="0"/>
        <w:autoSpaceDN w:val="0"/>
        <w:adjustRightInd w:val="0"/>
        <w:spacing w:after="0"/>
        <w:ind w:left="0" w:firstLine="709"/>
        <w:jc w:val="both"/>
        <w:rPr>
          <w:rFonts w:ascii="Times New Roman" w:hAnsi="Times New Roman" w:cs="Times New Roman"/>
          <w:sz w:val="28"/>
          <w:szCs w:val="28"/>
        </w:rPr>
      </w:pPr>
      <w:r w:rsidRPr="009F1154">
        <w:rPr>
          <w:rFonts w:ascii="Times New Roman" w:hAnsi="Times New Roman" w:cs="Times New Roman"/>
          <w:sz w:val="28"/>
          <w:szCs w:val="28"/>
        </w:rPr>
        <w:t xml:space="preserve">Утвердить </w:t>
      </w:r>
      <w:r>
        <w:rPr>
          <w:rFonts w:ascii="Times New Roman" w:hAnsi="Times New Roman" w:cs="Times New Roman"/>
          <w:sz w:val="28"/>
          <w:szCs w:val="28"/>
        </w:rPr>
        <w:t xml:space="preserve">Значения территориальных корректирующих коэффициентов к базовым нормативам затрат на оказание государственных </w:t>
      </w:r>
      <w:r>
        <w:rPr>
          <w:rFonts w:ascii="Times New Roman" w:hAnsi="Times New Roman" w:cs="Times New Roman"/>
          <w:sz w:val="28"/>
          <w:szCs w:val="28"/>
        </w:rPr>
        <w:lastRenderedPageBreak/>
        <w:t>услуг подведомственным департаменту по чрезвычайным ситуациям Кемеровской области государственным бюджетным учреждением, применяемые при расчете объема финансового обеспечения выполнения государственного задания на 2016 год согласно приложению №3</w:t>
      </w:r>
      <w:r w:rsidRPr="009F1154">
        <w:rPr>
          <w:rFonts w:ascii="Times New Roman" w:hAnsi="Times New Roman" w:cs="Times New Roman"/>
          <w:sz w:val="28"/>
          <w:szCs w:val="28"/>
        </w:rPr>
        <w:t>.</w:t>
      </w:r>
    </w:p>
    <w:p w:rsidR="00C83792" w:rsidRDefault="00C83792" w:rsidP="00C66067">
      <w:pPr>
        <w:widowControl w:val="0"/>
        <w:numPr>
          <w:ilvl w:val="0"/>
          <w:numId w:val="3"/>
        </w:numPr>
        <w:autoSpaceDE w:val="0"/>
        <w:autoSpaceDN w:val="0"/>
        <w:adjustRightInd w:val="0"/>
        <w:spacing w:after="0"/>
        <w:ind w:left="0" w:firstLine="709"/>
        <w:jc w:val="both"/>
        <w:rPr>
          <w:rFonts w:ascii="Times New Roman" w:hAnsi="Times New Roman" w:cs="Times New Roman"/>
          <w:sz w:val="28"/>
          <w:szCs w:val="28"/>
        </w:rPr>
      </w:pPr>
      <w:r w:rsidRPr="009F1154">
        <w:rPr>
          <w:rFonts w:ascii="Times New Roman" w:hAnsi="Times New Roman" w:cs="Times New Roman"/>
          <w:sz w:val="28"/>
          <w:szCs w:val="28"/>
        </w:rPr>
        <w:t xml:space="preserve">Утвердить </w:t>
      </w:r>
      <w:r>
        <w:rPr>
          <w:rFonts w:ascii="Times New Roman" w:hAnsi="Times New Roman" w:cs="Times New Roman"/>
          <w:sz w:val="28"/>
          <w:szCs w:val="28"/>
        </w:rPr>
        <w:t>Значения натуральных норм, используемых при определении базовых нормативов затрат (базовых нормативов затрат с учетом показателей, отражающих содержание и (или) условия (формы) оказания государственной услуги) на оказание государственных услуг, осуществление которых предусмотрено бюджетным законодательством Российской Федерации и не отнесенных к иным видам деятельности согласно приложению №4</w:t>
      </w:r>
      <w:r w:rsidRPr="009F1154">
        <w:rPr>
          <w:rFonts w:ascii="Times New Roman" w:hAnsi="Times New Roman" w:cs="Times New Roman"/>
          <w:sz w:val="28"/>
          <w:szCs w:val="28"/>
        </w:rPr>
        <w:t>.</w:t>
      </w:r>
    </w:p>
    <w:p w:rsidR="00F33CA8" w:rsidRPr="009F1154" w:rsidRDefault="00F33CA8" w:rsidP="00F33CA8">
      <w:pPr>
        <w:widowControl w:val="0"/>
        <w:numPr>
          <w:ilvl w:val="0"/>
          <w:numId w:val="3"/>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«КОУМЦ по ГО и ЧС» организовать выполнение государственного задания в соответствии с настоящим приказом.</w:t>
      </w:r>
    </w:p>
    <w:p w:rsidR="00C66067" w:rsidRPr="009F1154" w:rsidRDefault="00C66067" w:rsidP="00C66067">
      <w:pPr>
        <w:widowControl w:val="0"/>
        <w:numPr>
          <w:ilvl w:val="0"/>
          <w:numId w:val="3"/>
        </w:numPr>
        <w:autoSpaceDE w:val="0"/>
        <w:autoSpaceDN w:val="0"/>
        <w:adjustRightInd w:val="0"/>
        <w:spacing w:after="0"/>
        <w:ind w:left="0" w:firstLine="567"/>
        <w:jc w:val="both"/>
        <w:rPr>
          <w:rFonts w:ascii="Times New Roman" w:hAnsi="Times New Roman" w:cs="Times New Roman"/>
          <w:bCs/>
          <w:sz w:val="28"/>
          <w:szCs w:val="28"/>
        </w:rPr>
      </w:pPr>
      <w:r w:rsidRPr="009F1154">
        <w:rPr>
          <w:rFonts w:ascii="Times New Roman" w:hAnsi="Times New Roman" w:cs="Times New Roman"/>
          <w:bCs/>
          <w:sz w:val="28"/>
          <w:szCs w:val="28"/>
        </w:rPr>
        <w:t>Настоящ</w:t>
      </w:r>
      <w:r>
        <w:rPr>
          <w:rFonts w:ascii="Times New Roman" w:hAnsi="Times New Roman" w:cs="Times New Roman"/>
          <w:bCs/>
          <w:sz w:val="28"/>
          <w:szCs w:val="28"/>
        </w:rPr>
        <w:t>ий</w:t>
      </w:r>
      <w:r w:rsidRPr="009F1154">
        <w:rPr>
          <w:rFonts w:ascii="Times New Roman" w:hAnsi="Times New Roman" w:cs="Times New Roman"/>
          <w:bCs/>
          <w:sz w:val="28"/>
          <w:szCs w:val="28"/>
        </w:rPr>
        <w:t xml:space="preserve"> </w:t>
      </w:r>
      <w:r>
        <w:rPr>
          <w:rFonts w:ascii="Times New Roman" w:hAnsi="Times New Roman" w:cs="Times New Roman"/>
          <w:bCs/>
          <w:sz w:val="28"/>
          <w:szCs w:val="28"/>
        </w:rPr>
        <w:t>приказ</w:t>
      </w:r>
      <w:r w:rsidRPr="009F1154">
        <w:rPr>
          <w:rFonts w:ascii="Times New Roman" w:hAnsi="Times New Roman" w:cs="Times New Roman"/>
          <w:bCs/>
          <w:sz w:val="28"/>
          <w:szCs w:val="28"/>
        </w:rPr>
        <w:t xml:space="preserve"> вступает в силу с 01.01.2016.</w:t>
      </w:r>
    </w:p>
    <w:p w:rsidR="009F1154" w:rsidRPr="009F1154" w:rsidRDefault="009F1154" w:rsidP="00C66067">
      <w:pPr>
        <w:widowControl w:val="0"/>
        <w:numPr>
          <w:ilvl w:val="0"/>
          <w:numId w:val="3"/>
        </w:numPr>
        <w:autoSpaceDE w:val="0"/>
        <w:autoSpaceDN w:val="0"/>
        <w:adjustRightInd w:val="0"/>
        <w:spacing w:after="0"/>
        <w:ind w:left="0" w:firstLine="567"/>
        <w:jc w:val="both"/>
        <w:rPr>
          <w:rFonts w:ascii="Times New Roman" w:hAnsi="Times New Roman" w:cs="Times New Roman"/>
          <w:bCs/>
          <w:sz w:val="28"/>
          <w:szCs w:val="28"/>
        </w:rPr>
      </w:pPr>
      <w:r w:rsidRPr="009F1154">
        <w:rPr>
          <w:rFonts w:ascii="Times New Roman" w:hAnsi="Times New Roman" w:cs="Times New Roman"/>
          <w:bCs/>
          <w:sz w:val="28"/>
          <w:szCs w:val="28"/>
        </w:rPr>
        <w:t xml:space="preserve">Контроль за исполнением </w:t>
      </w:r>
      <w:r w:rsidR="00C66067">
        <w:rPr>
          <w:rFonts w:ascii="Times New Roman" w:hAnsi="Times New Roman" w:cs="Times New Roman"/>
          <w:bCs/>
          <w:sz w:val="28"/>
          <w:szCs w:val="28"/>
        </w:rPr>
        <w:t>приказа</w:t>
      </w:r>
      <w:r w:rsidRPr="009F1154">
        <w:rPr>
          <w:rFonts w:ascii="Times New Roman" w:hAnsi="Times New Roman" w:cs="Times New Roman"/>
          <w:bCs/>
          <w:sz w:val="28"/>
          <w:szCs w:val="28"/>
        </w:rPr>
        <w:t xml:space="preserve"> возложить на </w:t>
      </w:r>
      <w:r w:rsidR="00016B73">
        <w:rPr>
          <w:rFonts w:ascii="Times New Roman" w:hAnsi="Times New Roman" w:cs="Times New Roman"/>
          <w:bCs/>
          <w:sz w:val="28"/>
          <w:szCs w:val="28"/>
        </w:rPr>
        <w:t xml:space="preserve">начальника финансово-экономического отдела департамента по чрезвычайным ситуациям </w:t>
      </w:r>
      <w:r w:rsidRPr="009F1154">
        <w:rPr>
          <w:rFonts w:ascii="Times New Roman" w:hAnsi="Times New Roman" w:cs="Times New Roman"/>
          <w:bCs/>
          <w:sz w:val="28"/>
          <w:szCs w:val="28"/>
        </w:rPr>
        <w:t>Кемеровской области С</w:t>
      </w:r>
      <w:r w:rsidR="00016B73">
        <w:rPr>
          <w:rFonts w:ascii="Times New Roman" w:hAnsi="Times New Roman" w:cs="Times New Roman"/>
          <w:bCs/>
          <w:sz w:val="28"/>
          <w:szCs w:val="28"/>
        </w:rPr>
        <w:t>. В. Афанасьеву</w:t>
      </w:r>
      <w:r w:rsidRPr="009F1154">
        <w:rPr>
          <w:rFonts w:ascii="Times New Roman" w:hAnsi="Times New Roman" w:cs="Times New Roman"/>
          <w:bCs/>
          <w:sz w:val="28"/>
          <w:szCs w:val="28"/>
        </w:rPr>
        <w:t>.</w:t>
      </w:r>
    </w:p>
    <w:p w:rsidR="009F1154" w:rsidRDefault="009F1154" w:rsidP="00C66067">
      <w:pPr>
        <w:autoSpaceDE w:val="0"/>
        <w:autoSpaceDN w:val="0"/>
        <w:adjustRightInd w:val="0"/>
        <w:jc w:val="both"/>
        <w:rPr>
          <w:sz w:val="28"/>
          <w:szCs w:val="28"/>
        </w:rPr>
      </w:pPr>
      <w:r w:rsidRPr="00501C75">
        <w:rPr>
          <w:sz w:val="28"/>
          <w:szCs w:val="28"/>
        </w:rPr>
        <w:t xml:space="preserve">   </w:t>
      </w:r>
    </w:p>
    <w:p w:rsidR="00192EA5" w:rsidRPr="009F1154" w:rsidRDefault="00192EA5" w:rsidP="00C66067">
      <w:pPr>
        <w:autoSpaceDE w:val="0"/>
        <w:autoSpaceDN w:val="0"/>
        <w:adjustRightInd w:val="0"/>
        <w:jc w:val="both"/>
        <w:rPr>
          <w:rFonts w:ascii="Times New Roman" w:hAnsi="Times New Roman" w:cs="Times New Roman"/>
          <w:sz w:val="28"/>
          <w:szCs w:val="28"/>
        </w:rPr>
      </w:pPr>
    </w:p>
    <w:p w:rsidR="009F1154" w:rsidRPr="009F1154" w:rsidRDefault="009F1154" w:rsidP="00C66067">
      <w:pPr>
        <w:ind w:left="1065" w:hanging="1065"/>
        <w:contextualSpacing/>
        <w:jc w:val="both"/>
        <w:rPr>
          <w:rFonts w:ascii="Times New Roman" w:eastAsia="Times New Roman" w:hAnsi="Times New Roman" w:cs="Times New Roman"/>
          <w:sz w:val="28"/>
          <w:szCs w:val="28"/>
          <w:lang w:eastAsia="ru-RU"/>
        </w:rPr>
      </w:pPr>
      <w:r w:rsidRPr="009F1154">
        <w:rPr>
          <w:rFonts w:ascii="Times New Roman" w:eastAsia="Times New Roman" w:hAnsi="Times New Roman" w:cs="Times New Roman"/>
          <w:sz w:val="28"/>
          <w:szCs w:val="28"/>
          <w:lang w:eastAsia="ru-RU"/>
        </w:rPr>
        <w:t>Начальник департамента</w:t>
      </w:r>
      <w:r w:rsidRPr="009F1154">
        <w:rPr>
          <w:rFonts w:ascii="Times New Roman" w:eastAsia="Times New Roman" w:hAnsi="Times New Roman" w:cs="Times New Roman"/>
          <w:sz w:val="28"/>
          <w:szCs w:val="28"/>
          <w:lang w:eastAsia="ru-RU"/>
        </w:rPr>
        <w:tab/>
      </w:r>
      <w:r w:rsidRPr="009F1154">
        <w:rPr>
          <w:rFonts w:ascii="Times New Roman" w:eastAsia="Times New Roman" w:hAnsi="Times New Roman" w:cs="Times New Roman"/>
          <w:sz w:val="28"/>
          <w:szCs w:val="28"/>
          <w:lang w:eastAsia="ru-RU"/>
        </w:rPr>
        <w:tab/>
      </w:r>
      <w:r w:rsidRPr="009F1154">
        <w:rPr>
          <w:rFonts w:ascii="Times New Roman" w:eastAsia="Times New Roman" w:hAnsi="Times New Roman" w:cs="Times New Roman"/>
          <w:sz w:val="28"/>
          <w:szCs w:val="28"/>
          <w:lang w:eastAsia="ru-RU"/>
        </w:rPr>
        <w:tab/>
      </w:r>
      <w:r w:rsidRPr="009F1154">
        <w:rPr>
          <w:rFonts w:ascii="Times New Roman" w:eastAsia="Times New Roman" w:hAnsi="Times New Roman" w:cs="Times New Roman"/>
          <w:sz w:val="28"/>
          <w:szCs w:val="28"/>
          <w:lang w:eastAsia="ru-RU"/>
        </w:rPr>
        <w:tab/>
      </w:r>
      <w:r w:rsidRPr="009F1154">
        <w:rPr>
          <w:rFonts w:ascii="Times New Roman" w:eastAsia="Times New Roman" w:hAnsi="Times New Roman" w:cs="Times New Roman"/>
          <w:sz w:val="28"/>
          <w:szCs w:val="28"/>
          <w:lang w:eastAsia="ru-RU"/>
        </w:rPr>
        <w:tab/>
      </w:r>
      <w:r w:rsidRPr="009F1154">
        <w:rPr>
          <w:rFonts w:ascii="Times New Roman" w:eastAsia="Times New Roman" w:hAnsi="Times New Roman" w:cs="Times New Roman"/>
          <w:sz w:val="28"/>
          <w:szCs w:val="28"/>
          <w:lang w:eastAsia="ru-RU"/>
        </w:rPr>
        <w:tab/>
        <w:t>В.В. Ситников</w:t>
      </w:r>
    </w:p>
    <w:p w:rsidR="006B0685" w:rsidRDefault="00192EA5" w:rsidP="00C66067">
      <w:pPr>
        <w:autoSpaceDE w:val="0"/>
        <w:autoSpaceDN w:val="0"/>
        <w:adjustRightInd w:val="0"/>
        <w:spacing w:after="0"/>
        <w:ind w:left="4253"/>
        <w:jc w:val="center"/>
        <w:rPr>
          <w:rFonts w:ascii="Times New Roman" w:hAnsi="Times New Roman" w:cs="Times New Roman"/>
          <w:sz w:val="28"/>
          <w:szCs w:val="28"/>
          <w:lang w:eastAsia="ru-RU"/>
        </w:rPr>
        <w:sectPr w:rsidR="006B0685">
          <w:headerReference w:type="default" r:id="rId9"/>
          <w:pgSz w:w="11905" w:h="16838" w:code="9"/>
          <w:pgMar w:top="1134" w:right="850" w:bottom="1134" w:left="1701" w:header="720" w:footer="720" w:gutter="0"/>
          <w:cols w:space="720"/>
        </w:sectPr>
      </w:pPr>
      <w:r w:rsidRPr="009F1154">
        <w:rPr>
          <w:rFonts w:ascii="Times New Roman" w:hAnsi="Times New Roman" w:cs="Times New Roman"/>
          <w:sz w:val="28"/>
          <w:szCs w:val="28"/>
          <w:lang w:eastAsia="ru-RU"/>
        </w:rPr>
        <w:br w:type="page"/>
      </w:r>
    </w:p>
    <w:p w:rsidR="008307D6" w:rsidRPr="005B1562" w:rsidRDefault="006B0685" w:rsidP="006B0685">
      <w:pPr>
        <w:autoSpaceDE w:val="0"/>
        <w:autoSpaceDN w:val="0"/>
        <w:adjustRightInd w:val="0"/>
        <w:spacing w:after="0"/>
        <w:ind w:left="9209" w:firstLine="703"/>
        <w:rPr>
          <w:rFonts w:ascii="Times New Roman" w:hAnsi="Times New Roman" w:cs="Times New Roman"/>
          <w:sz w:val="24"/>
          <w:szCs w:val="24"/>
          <w:lang w:eastAsia="ru-RU"/>
        </w:rPr>
      </w:pPr>
      <w:r w:rsidRPr="005B1562">
        <w:rPr>
          <w:rFonts w:ascii="Times New Roman" w:hAnsi="Times New Roman" w:cs="Times New Roman"/>
          <w:sz w:val="24"/>
          <w:szCs w:val="24"/>
          <w:lang w:eastAsia="ru-RU"/>
        </w:rPr>
        <w:lastRenderedPageBreak/>
        <w:t xml:space="preserve">                </w:t>
      </w:r>
      <w:r w:rsidR="005B1562">
        <w:rPr>
          <w:rFonts w:ascii="Times New Roman" w:hAnsi="Times New Roman" w:cs="Times New Roman"/>
          <w:sz w:val="24"/>
          <w:szCs w:val="24"/>
          <w:lang w:eastAsia="ru-RU"/>
        </w:rPr>
        <w:tab/>
        <w:t xml:space="preserve">   </w:t>
      </w:r>
      <w:r w:rsidR="008307D6" w:rsidRPr="005B1562">
        <w:rPr>
          <w:rFonts w:ascii="Times New Roman" w:hAnsi="Times New Roman" w:cs="Times New Roman"/>
          <w:sz w:val="24"/>
          <w:szCs w:val="24"/>
          <w:lang w:eastAsia="ru-RU"/>
        </w:rPr>
        <w:t xml:space="preserve">Приложение </w:t>
      </w:r>
      <w:r w:rsidR="008612CE" w:rsidRPr="005B1562">
        <w:rPr>
          <w:rFonts w:ascii="Times New Roman" w:hAnsi="Times New Roman" w:cs="Times New Roman"/>
          <w:sz w:val="24"/>
          <w:szCs w:val="24"/>
          <w:lang w:eastAsia="ru-RU"/>
        </w:rPr>
        <w:t>№1</w:t>
      </w:r>
    </w:p>
    <w:p w:rsidR="00192EA5" w:rsidRPr="005B1562" w:rsidRDefault="008307D6" w:rsidP="005B1562">
      <w:pPr>
        <w:autoSpaceDE w:val="0"/>
        <w:autoSpaceDN w:val="0"/>
        <w:adjustRightInd w:val="0"/>
        <w:spacing w:after="0" w:line="240" w:lineRule="auto"/>
        <w:ind w:left="9633" w:firstLine="279"/>
        <w:jc w:val="center"/>
        <w:rPr>
          <w:rFonts w:ascii="Times New Roman" w:hAnsi="Times New Roman" w:cs="Times New Roman"/>
          <w:sz w:val="24"/>
          <w:szCs w:val="24"/>
          <w:lang w:eastAsia="ru-RU"/>
        </w:rPr>
      </w:pPr>
      <w:r w:rsidRPr="005B1562">
        <w:rPr>
          <w:rFonts w:ascii="Times New Roman" w:hAnsi="Times New Roman" w:cs="Times New Roman"/>
          <w:sz w:val="24"/>
          <w:szCs w:val="24"/>
          <w:lang w:eastAsia="ru-RU"/>
        </w:rPr>
        <w:t>к приказу департамента по чрезвычайным</w:t>
      </w:r>
    </w:p>
    <w:p w:rsidR="008307D6" w:rsidRPr="005B1562" w:rsidRDefault="006B0685" w:rsidP="008307D6">
      <w:pPr>
        <w:autoSpaceDE w:val="0"/>
        <w:autoSpaceDN w:val="0"/>
        <w:adjustRightInd w:val="0"/>
        <w:spacing w:after="0" w:line="240" w:lineRule="auto"/>
        <w:ind w:left="3969"/>
        <w:jc w:val="center"/>
        <w:rPr>
          <w:rFonts w:ascii="Times New Roman" w:hAnsi="Times New Roman" w:cs="Times New Roman"/>
          <w:sz w:val="24"/>
          <w:szCs w:val="24"/>
          <w:lang w:eastAsia="ru-RU"/>
        </w:rPr>
      </w:pPr>
      <w:r w:rsidRPr="005B1562">
        <w:rPr>
          <w:rFonts w:ascii="Times New Roman" w:hAnsi="Times New Roman" w:cs="Times New Roman"/>
          <w:sz w:val="24"/>
          <w:szCs w:val="24"/>
          <w:lang w:eastAsia="ru-RU"/>
        </w:rPr>
        <w:t xml:space="preserve">     </w:t>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005B1562">
        <w:rPr>
          <w:rFonts w:ascii="Times New Roman" w:hAnsi="Times New Roman" w:cs="Times New Roman"/>
          <w:sz w:val="24"/>
          <w:szCs w:val="24"/>
          <w:lang w:eastAsia="ru-RU"/>
        </w:rPr>
        <w:tab/>
        <w:t xml:space="preserve">    </w:t>
      </w:r>
      <w:r w:rsidR="008307D6" w:rsidRPr="005B1562">
        <w:rPr>
          <w:rFonts w:ascii="Times New Roman" w:hAnsi="Times New Roman" w:cs="Times New Roman"/>
          <w:sz w:val="24"/>
          <w:szCs w:val="24"/>
          <w:lang w:eastAsia="ru-RU"/>
        </w:rPr>
        <w:t>ситуациям Кемеровской области</w:t>
      </w:r>
    </w:p>
    <w:p w:rsidR="00192EA5" w:rsidRPr="005B1562" w:rsidRDefault="005B1562" w:rsidP="005B1562">
      <w:pPr>
        <w:autoSpaceDE w:val="0"/>
        <w:autoSpaceDN w:val="0"/>
        <w:adjustRightInd w:val="0"/>
        <w:spacing w:after="0" w:line="240" w:lineRule="auto"/>
        <w:ind w:left="9209" w:firstLine="70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92EA5" w:rsidRPr="005B1562">
        <w:rPr>
          <w:rFonts w:ascii="Times New Roman" w:hAnsi="Times New Roman" w:cs="Times New Roman"/>
          <w:sz w:val="24"/>
          <w:szCs w:val="24"/>
          <w:lang w:eastAsia="ru-RU"/>
        </w:rPr>
        <w:t xml:space="preserve">от </w:t>
      </w:r>
      <w:r w:rsidR="008612CE" w:rsidRPr="005B1562">
        <w:rPr>
          <w:rFonts w:ascii="Times New Roman" w:hAnsi="Times New Roman" w:cs="Times New Roman"/>
          <w:sz w:val="24"/>
          <w:szCs w:val="24"/>
          <w:lang w:eastAsia="ru-RU"/>
        </w:rPr>
        <w:t>2</w:t>
      </w:r>
      <w:r w:rsidR="00A471B7" w:rsidRPr="005B1562">
        <w:rPr>
          <w:rFonts w:ascii="Times New Roman" w:hAnsi="Times New Roman" w:cs="Times New Roman"/>
          <w:sz w:val="24"/>
          <w:szCs w:val="24"/>
          <w:lang w:eastAsia="ru-RU"/>
        </w:rPr>
        <w:t>3</w:t>
      </w:r>
      <w:r w:rsidR="008307D6" w:rsidRPr="005B1562">
        <w:rPr>
          <w:rFonts w:ascii="Times New Roman" w:hAnsi="Times New Roman" w:cs="Times New Roman"/>
          <w:sz w:val="24"/>
          <w:szCs w:val="24"/>
          <w:lang w:eastAsia="ru-RU"/>
        </w:rPr>
        <w:t xml:space="preserve"> </w:t>
      </w:r>
      <w:r w:rsidR="008612CE" w:rsidRPr="005B1562">
        <w:rPr>
          <w:rFonts w:ascii="Times New Roman" w:hAnsi="Times New Roman" w:cs="Times New Roman"/>
          <w:sz w:val="24"/>
          <w:szCs w:val="24"/>
          <w:lang w:eastAsia="ru-RU"/>
        </w:rPr>
        <w:t>дека</w:t>
      </w:r>
      <w:r w:rsidR="00A471B7" w:rsidRPr="005B1562">
        <w:rPr>
          <w:rFonts w:ascii="Times New Roman" w:hAnsi="Times New Roman" w:cs="Times New Roman"/>
          <w:sz w:val="24"/>
          <w:szCs w:val="24"/>
          <w:lang w:eastAsia="ru-RU"/>
        </w:rPr>
        <w:t>бр</w:t>
      </w:r>
      <w:r w:rsidR="00192EA5" w:rsidRPr="005B1562">
        <w:rPr>
          <w:rFonts w:ascii="Times New Roman" w:hAnsi="Times New Roman" w:cs="Times New Roman"/>
          <w:sz w:val="24"/>
          <w:szCs w:val="24"/>
          <w:lang w:eastAsia="ru-RU"/>
        </w:rPr>
        <w:t xml:space="preserve">я 2015 г. № </w:t>
      </w:r>
      <w:r w:rsidR="008612CE" w:rsidRPr="005B1562">
        <w:rPr>
          <w:rFonts w:ascii="Times New Roman" w:hAnsi="Times New Roman" w:cs="Times New Roman"/>
          <w:sz w:val="24"/>
          <w:szCs w:val="24"/>
          <w:lang w:eastAsia="ru-RU"/>
        </w:rPr>
        <w:t>4</w:t>
      </w:r>
      <w:r w:rsidR="00A471B7" w:rsidRPr="005B1562">
        <w:rPr>
          <w:rFonts w:ascii="Times New Roman" w:hAnsi="Times New Roman" w:cs="Times New Roman"/>
          <w:sz w:val="24"/>
          <w:szCs w:val="24"/>
          <w:lang w:eastAsia="ru-RU"/>
        </w:rPr>
        <w:t>7</w:t>
      </w:r>
    </w:p>
    <w:p w:rsidR="00192EA5" w:rsidRPr="005B1562" w:rsidRDefault="00192EA5" w:rsidP="00192EA5">
      <w:pPr>
        <w:autoSpaceDE w:val="0"/>
        <w:autoSpaceDN w:val="0"/>
        <w:adjustRightInd w:val="0"/>
        <w:ind w:firstLine="540"/>
        <w:jc w:val="right"/>
        <w:rPr>
          <w:rFonts w:ascii="Times New Roman" w:hAnsi="Times New Roman" w:cs="Times New Roman"/>
          <w:sz w:val="24"/>
          <w:szCs w:val="24"/>
          <w:lang w:eastAsia="ru-RU"/>
        </w:rPr>
      </w:pPr>
    </w:p>
    <w:p w:rsidR="006B0685" w:rsidRPr="005B1562" w:rsidRDefault="008612CE" w:rsidP="008612CE">
      <w:pPr>
        <w:autoSpaceDE w:val="0"/>
        <w:autoSpaceDN w:val="0"/>
        <w:adjustRightInd w:val="0"/>
        <w:spacing w:after="0" w:line="240" w:lineRule="auto"/>
        <w:jc w:val="center"/>
        <w:rPr>
          <w:rFonts w:ascii="Times New Roman" w:eastAsia="Calibri" w:hAnsi="Times New Roman" w:cs="Times New Roman"/>
          <w:sz w:val="24"/>
          <w:szCs w:val="24"/>
        </w:rPr>
      </w:pPr>
      <w:r w:rsidRPr="005B1562">
        <w:rPr>
          <w:rFonts w:ascii="Times New Roman" w:eastAsia="Calibri" w:hAnsi="Times New Roman" w:cs="Times New Roman"/>
          <w:sz w:val="24"/>
          <w:szCs w:val="24"/>
        </w:rPr>
        <w:t xml:space="preserve">Значения базовых нормативов затрат на оказание государственных услуг подведомственным департаменту по чрезвычайным ситуациям Кемеровской области </w:t>
      </w:r>
      <w:r w:rsidR="006B0685" w:rsidRPr="005B1562">
        <w:rPr>
          <w:rFonts w:ascii="Times New Roman" w:eastAsia="Calibri" w:hAnsi="Times New Roman" w:cs="Times New Roman"/>
          <w:sz w:val="24"/>
          <w:szCs w:val="24"/>
        </w:rPr>
        <w:t>государственным бюджетным учреждением, применяемые при расчете объема финансового обеспечения выполнения государственного задания на 2016 год</w:t>
      </w:r>
    </w:p>
    <w:p w:rsidR="006C235D" w:rsidRPr="005B1562" w:rsidRDefault="008612CE" w:rsidP="008612CE">
      <w:pPr>
        <w:autoSpaceDE w:val="0"/>
        <w:autoSpaceDN w:val="0"/>
        <w:adjustRightInd w:val="0"/>
        <w:spacing w:after="0" w:line="240" w:lineRule="auto"/>
        <w:jc w:val="center"/>
        <w:rPr>
          <w:rFonts w:ascii="Times New Roman" w:eastAsia="Calibri" w:hAnsi="Times New Roman" w:cs="Times New Roman"/>
          <w:sz w:val="24"/>
          <w:szCs w:val="24"/>
        </w:rPr>
      </w:pPr>
      <w:r w:rsidRPr="005B1562">
        <w:rPr>
          <w:rFonts w:ascii="Times New Roman" w:eastAsia="Calibri" w:hAnsi="Times New Roman" w:cs="Times New Roman"/>
          <w:sz w:val="24"/>
          <w:szCs w:val="24"/>
        </w:rPr>
        <w:t xml:space="preserve"> </w:t>
      </w:r>
    </w:p>
    <w:p w:rsidR="006C235D" w:rsidRPr="005B1562" w:rsidRDefault="005B1562" w:rsidP="005B1562">
      <w:pPr>
        <w:autoSpaceDE w:val="0"/>
        <w:autoSpaceDN w:val="0"/>
        <w:adjustRightInd w:val="0"/>
        <w:spacing w:after="0" w:line="240" w:lineRule="auto"/>
        <w:ind w:firstLine="540"/>
        <w:jc w:val="right"/>
        <w:rPr>
          <w:rFonts w:ascii="Times New Roman" w:eastAsia="Calibri" w:hAnsi="Times New Roman" w:cs="Times New Roman"/>
          <w:sz w:val="24"/>
          <w:szCs w:val="24"/>
        </w:rPr>
      </w:pPr>
      <w:r w:rsidRPr="005B1562">
        <w:rPr>
          <w:rFonts w:ascii="Times New Roman" w:eastAsia="Calibri" w:hAnsi="Times New Roman" w:cs="Times New Roman"/>
          <w:sz w:val="24"/>
          <w:szCs w:val="24"/>
        </w:rPr>
        <w:t>тыс. руб.</w:t>
      </w:r>
    </w:p>
    <w:tbl>
      <w:tblPr>
        <w:tblStyle w:val="aa"/>
        <w:tblW w:w="0" w:type="auto"/>
        <w:jc w:val="center"/>
        <w:tblLayout w:type="fixed"/>
        <w:tblLook w:val="04A0" w:firstRow="1" w:lastRow="0" w:firstColumn="1" w:lastColumn="0" w:noHBand="0" w:noVBand="1"/>
      </w:tblPr>
      <w:tblGrid>
        <w:gridCol w:w="2267"/>
        <w:gridCol w:w="937"/>
        <w:gridCol w:w="1164"/>
        <w:gridCol w:w="652"/>
        <w:gridCol w:w="850"/>
        <w:gridCol w:w="851"/>
        <w:gridCol w:w="850"/>
        <w:gridCol w:w="992"/>
        <w:gridCol w:w="851"/>
        <w:gridCol w:w="992"/>
        <w:gridCol w:w="1134"/>
        <w:gridCol w:w="1276"/>
        <w:gridCol w:w="2551"/>
      </w:tblGrid>
      <w:tr w:rsidR="005B1562" w:rsidRPr="005B1562" w:rsidTr="00F07E8B">
        <w:trPr>
          <w:jc w:val="center"/>
        </w:trPr>
        <w:tc>
          <w:tcPr>
            <w:tcW w:w="2267" w:type="dxa"/>
            <w:vMerge w:val="restart"/>
          </w:tcPr>
          <w:p w:rsidR="005B1562" w:rsidRPr="005B1562" w:rsidRDefault="005B1562" w:rsidP="006B0685">
            <w:pPr>
              <w:autoSpaceDE w:val="0"/>
              <w:autoSpaceDN w:val="0"/>
              <w:adjustRightInd w:val="0"/>
              <w:jc w:val="center"/>
              <w:rPr>
                <w:rFonts w:ascii="Times New Roman" w:eastAsia="Calibri" w:hAnsi="Times New Roman" w:cs="Times New Roman"/>
                <w:sz w:val="24"/>
                <w:szCs w:val="24"/>
              </w:rPr>
            </w:pPr>
            <w:r w:rsidRPr="005B1562">
              <w:rPr>
                <w:rFonts w:ascii="Times New Roman" w:eastAsia="Calibri" w:hAnsi="Times New Roman" w:cs="Times New Roman"/>
                <w:sz w:val="24"/>
                <w:szCs w:val="24"/>
              </w:rPr>
              <w:t>Наименование государственной услуги</w:t>
            </w:r>
          </w:p>
        </w:tc>
        <w:tc>
          <w:tcPr>
            <w:tcW w:w="937" w:type="dxa"/>
            <w:vMerge w:val="restart"/>
          </w:tcPr>
          <w:p w:rsidR="005B1562" w:rsidRPr="005B1562" w:rsidRDefault="005B1562" w:rsidP="006B0685">
            <w:pPr>
              <w:autoSpaceDE w:val="0"/>
              <w:autoSpaceDN w:val="0"/>
              <w:adjustRightInd w:val="0"/>
              <w:jc w:val="center"/>
              <w:rPr>
                <w:rFonts w:ascii="Times New Roman" w:eastAsia="Calibri" w:hAnsi="Times New Roman" w:cs="Times New Roman"/>
                <w:sz w:val="24"/>
                <w:szCs w:val="24"/>
              </w:rPr>
            </w:pPr>
            <w:r w:rsidRPr="005B1562">
              <w:rPr>
                <w:rFonts w:ascii="Times New Roman" w:eastAsia="Calibri" w:hAnsi="Times New Roman" w:cs="Times New Roman"/>
                <w:sz w:val="24"/>
                <w:szCs w:val="24"/>
              </w:rPr>
              <w:t>Номер реестровой записи</w:t>
            </w:r>
          </w:p>
        </w:tc>
        <w:tc>
          <w:tcPr>
            <w:tcW w:w="2666" w:type="dxa"/>
            <w:gridSpan w:val="3"/>
          </w:tcPr>
          <w:p w:rsidR="005B1562" w:rsidRPr="005B1562" w:rsidRDefault="005B1562" w:rsidP="006B0685">
            <w:pPr>
              <w:autoSpaceDE w:val="0"/>
              <w:autoSpaceDN w:val="0"/>
              <w:adjustRightInd w:val="0"/>
              <w:jc w:val="center"/>
              <w:rPr>
                <w:rFonts w:ascii="Times New Roman" w:eastAsia="Calibri" w:hAnsi="Times New Roman" w:cs="Times New Roman"/>
                <w:sz w:val="24"/>
                <w:szCs w:val="24"/>
              </w:rPr>
            </w:pPr>
            <w:r w:rsidRPr="005B1562">
              <w:rPr>
                <w:rFonts w:ascii="Times New Roman" w:eastAsia="Calibri" w:hAnsi="Times New Roman" w:cs="Times New Roman"/>
                <w:sz w:val="24"/>
                <w:szCs w:val="24"/>
              </w:rPr>
              <w:t>Нормативные затраты, непосредственно связанные с оказанием государственной услуги</w:t>
            </w:r>
          </w:p>
        </w:tc>
        <w:tc>
          <w:tcPr>
            <w:tcW w:w="6946" w:type="dxa"/>
            <w:gridSpan w:val="7"/>
          </w:tcPr>
          <w:p w:rsidR="005B1562" w:rsidRPr="005B1562" w:rsidRDefault="005B1562" w:rsidP="006B0685">
            <w:pPr>
              <w:autoSpaceDE w:val="0"/>
              <w:autoSpaceDN w:val="0"/>
              <w:adjustRightInd w:val="0"/>
              <w:jc w:val="center"/>
              <w:rPr>
                <w:rFonts w:ascii="Times New Roman" w:eastAsia="Calibri" w:hAnsi="Times New Roman" w:cs="Times New Roman"/>
                <w:sz w:val="24"/>
                <w:szCs w:val="24"/>
              </w:rPr>
            </w:pPr>
            <w:r w:rsidRPr="005B1562">
              <w:rPr>
                <w:rFonts w:ascii="Times New Roman" w:eastAsia="Calibri" w:hAnsi="Times New Roman" w:cs="Times New Roman"/>
                <w:sz w:val="24"/>
                <w:szCs w:val="24"/>
              </w:rPr>
              <w:t>Нормативные затраты на общехозяйственные нужды</w:t>
            </w:r>
          </w:p>
        </w:tc>
        <w:tc>
          <w:tcPr>
            <w:tcW w:w="2551" w:type="dxa"/>
          </w:tcPr>
          <w:p w:rsidR="005B1562" w:rsidRPr="005B1562" w:rsidRDefault="005B1562" w:rsidP="006B0685">
            <w:pPr>
              <w:autoSpaceDE w:val="0"/>
              <w:autoSpaceDN w:val="0"/>
              <w:adjustRightInd w:val="0"/>
              <w:jc w:val="center"/>
              <w:rPr>
                <w:rFonts w:ascii="Times New Roman" w:eastAsia="Calibri" w:hAnsi="Times New Roman" w:cs="Times New Roman"/>
                <w:sz w:val="24"/>
                <w:szCs w:val="24"/>
              </w:rPr>
            </w:pPr>
            <w:r w:rsidRPr="005B1562">
              <w:rPr>
                <w:rFonts w:ascii="Times New Roman" w:eastAsia="Calibri" w:hAnsi="Times New Roman" w:cs="Times New Roman"/>
                <w:sz w:val="24"/>
                <w:szCs w:val="24"/>
              </w:rPr>
              <w:t>Нормативные затраты на единицу оказания государственной услуги</w:t>
            </w:r>
          </w:p>
        </w:tc>
      </w:tr>
      <w:tr w:rsidR="005B1562" w:rsidRPr="006B0685" w:rsidTr="00F07E8B">
        <w:trPr>
          <w:jc w:val="center"/>
        </w:trPr>
        <w:tc>
          <w:tcPr>
            <w:tcW w:w="2267" w:type="dxa"/>
            <w:vMerge/>
          </w:tcPr>
          <w:p w:rsidR="005B1562" w:rsidRPr="006B0685" w:rsidRDefault="005B1562" w:rsidP="006B0685">
            <w:pPr>
              <w:autoSpaceDE w:val="0"/>
              <w:autoSpaceDN w:val="0"/>
              <w:adjustRightInd w:val="0"/>
              <w:jc w:val="center"/>
              <w:rPr>
                <w:rFonts w:ascii="Times New Roman" w:eastAsia="Calibri" w:hAnsi="Times New Roman" w:cs="Times New Roman"/>
              </w:rPr>
            </w:pPr>
          </w:p>
        </w:tc>
        <w:tc>
          <w:tcPr>
            <w:tcW w:w="937" w:type="dxa"/>
            <w:vMerge/>
          </w:tcPr>
          <w:p w:rsidR="005B1562" w:rsidRDefault="005B1562" w:rsidP="006B0685">
            <w:pPr>
              <w:autoSpaceDE w:val="0"/>
              <w:autoSpaceDN w:val="0"/>
              <w:adjustRightInd w:val="0"/>
              <w:jc w:val="center"/>
              <w:rPr>
                <w:rFonts w:ascii="Times New Roman" w:eastAsia="Calibri" w:hAnsi="Times New Roman" w:cs="Times New Roman"/>
              </w:rPr>
            </w:pPr>
          </w:p>
        </w:tc>
        <w:tc>
          <w:tcPr>
            <w:tcW w:w="1164"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ОТ1</w:t>
            </w:r>
          </w:p>
        </w:tc>
        <w:tc>
          <w:tcPr>
            <w:tcW w:w="652"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МЗ</w:t>
            </w:r>
          </w:p>
        </w:tc>
        <w:tc>
          <w:tcPr>
            <w:tcW w:w="850"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ИНЗ</w:t>
            </w:r>
          </w:p>
        </w:tc>
        <w:tc>
          <w:tcPr>
            <w:tcW w:w="851"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КУ</w:t>
            </w:r>
          </w:p>
        </w:tc>
        <w:tc>
          <w:tcPr>
            <w:tcW w:w="850"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СНИ</w:t>
            </w:r>
          </w:p>
        </w:tc>
        <w:tc>
          <w:tcPr>
            <w:tcW w:w="992"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СОЦДИ</w:t>
            </w:r>
          </w:p>
        </w:tc>
        <w:tc>
          <w:tcPr>
            <w:tcW w:w="851"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УС</w:t>
            </w:r>
          </w:p>
        </w:tc>
        <w:tc>
          <w:tcPr>
            <w:tcW w:w="992"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ТУ</w:t>
            </w:r>
          </w:p>
        </w:tc>
        <w:tc>
          <w:tcPr>
            <w:tcW w:w="1134"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ОТ2</w:t>
            </w:r>
          </w:p>
        </w:tc>
        <w:tc>
          <w:tcPr>
            <w:tcW w:w="1276"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ПНЗ</w:t>
            </w:r>
          </w:p>
        </w:tc>
        <w:tc>
          <w:tcPr>
            <w:tcW w:w="2551" w:type="dxa"/>
          </w:tcPr>
          <w:p w:rsidR="005B1562" w:rsidRPr="006B0685" w:rsidRDefault="005B1562" w:rsidP="006B0685">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13=3+4+5+6+7+8+9+10+11+12</w:t>
            </w:r>
          </w:p>
        </w:tc>
      </w:tr>
      <w:tr w:rsidR="005B1562" w:rsidRPr="006B0685" w:rsidTr="00F07E8B">
        <w:trPr>
          <w:jc w:val="center"/>
        </w:trPr>
        <w:tc>
          <w:tcPr>
            <w:tcW w:w="2267"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37"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4"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52"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1"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50"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2"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1"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92"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34"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76"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551" w:type="dxa"/>
          </w:tcPr>
          <w:p w:rsidR="006B0685" w:rsidRPr="006B0685" w:rsidRDefault="006B0685" w:rsidP="006B068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EB4EE9" w:rsidRPr="00EB4EE9" w:rsidTr="00F07E8B">
        <w:trPr>
          <w:jc w:val="center"/>
        </w:trPr>
        <w:tc>
          <w:tcPr>
            <w:tcW w:w="2267" w:type="dxa"/>
          </w:tcPr>
          <w:p w:rsidR="005B1562" w:rsidRPr="00EB4EE9" w:rsidRDefault="005B1562" w:rsidP="006B0685">
            <w:pPr>
              <w:autoSpaceDE w:val="0"/>
              <w:autoSpaceDN w:val="0"/>
              <w:adjustRightInd w:val="0"/>
              <w:jc w:val="center"/>
              <w:rPr>
                <w:rFonts w:ascii="Times New Roman" w:eastAsia="Calibri" w:hAnsi="Times New Roman" w:cs="Times New Roman"/>
                <w:sz w:val="24"/>
                <w:szCs w:val="24"/>
              </w:rPr>
            </w:pPr>
            <w:r w:rsidRPr="00EB4EE9">
              <w:rPr>
                <w:rFonts w:ascii="Times New Roman" w:eastAsia="Calibri" w:hAnsi="Times New Roman" w:cs="Times New Roman"/>
                <w:sz w:val="24"/>
                <w:szCs w:val="24"/>
              </w:rPr>
              <w:t xml:space="preserve">Проведение обучения в области гражданской обороны и защиты населения и территорий от чрезвычайных ситуаций, пожарной безопасности, поиска людей во внутренних водоемах, </w:t>
            </w:r>
            <w:r w:rsidRPr="00EB4EE9">
              <w:rPr>
                <w:rFonts w:ascii="Times New Roman" w:eastAsia="Calibri" w:hAnsi="Times New Roman" w:cs="Times New Roman"/>
                <w:sz w:val="24"/>
                <w:szCs w:val="24"/>
              </w:rPr>
              <w:lastRenderedPageBreak/>
              <w:t>повышение квалификации должностных лиц и специалистов в интересах гражданской обороны, предупреждения чрезвычайных ситуаций, пожарной безопасности</w:t>
            </w:r>
          </w:p>
        </w:tc>
        <w:tc>
          <w:tcPr>
            <w:tcW w:w="937" w:type="dxa"/>
          </w:tcPr>
          <w:p w:rsidR="005B1562" w:rsidRPr="00EB4EE9" w:rsidRDefault="005B1562" w:rsidP="006B0685">
            <w:pPr>
              <w:autoSpaceDE w:val="0"/>
              <w:autoSpaceDN w:val="0"/>
              <w:adjustRightInd w:val="0"/>
              <w:jc w:val="center"/>
              <w:rPr>
                <w:rFonts w:ascii="Times New Roman" w:eastAsia="Calibri" w:hAnsi="Times New Roman" w:cs="Times New Roman"/>
                <w:sz w:val="24"/>
                <w:szCs w:val="24"/>
              </w:rPr>
            </w:pPr>
          </w:p>
        </w:tc>
        <w:tc>
          <w:tcPr>
            <w:tcW w:w="1164" w:type="dxa"/>
          </w:tcPr>
          <w:p w:rsidR="005B1562" w:rsidRPr="00EB4EE9" w:rsidRDefault="00F07E8B"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17687,50</w:t>
            </w:r>
          </w:p>
        </w:tc>
        <w:tc>
          <w:tcPr>
            <w:tcW w:w="652" w:type="dxa"/>
          </w:tcPr>
          <w:p w:rsidR="005B1562" w:rsidRPr="00EB4EE9" w:rsidRDefault="00F07E8B"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70,0</w:t>
            </w:r>
          </w:p>
        </w:tc>
        <w:tc>
          <w:tcPr>
            <w:tcW w:w="850" w:type="dxa"/>
          </w:tcPr>
          <w:p w:rsidR="005B1562" w:rsidRPr="00EB4EE9" w:rsidRDefault="00F07E8B"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10,0</w:t>
            </w:r>
          </w:p>
        </w:tc>
        <w:tc>
          <w:tcPr>
            <w:tcW w:w="851" w:type="dxa"/>
          </w:tcPr>
          <w:p w:rsidR="005B1562" w:rsidRPr="00EB4EE9" w:rsidRDefault="000001FC"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750,16</w:t>
            </w:r>
          </w:p>
        </w:tc>
        <w:tc>
          <w:tcPr>
            <w:tcW w:w="850" w:type="dxa"/>
          </w:tcPr>
          <w:p w:rsidR="005B1562" w:rsidRPr="00EB4EE9" w:rsidRDefault="00F07E8B"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256,57</w:t>
            </w:r>
          </w:p>
        </w:tc>
        <w:tc>
          <w:tcPr>
            <w:tcW w:w="992" w:type="dxa"/>
          </w:tcPr>
          <w:p w:rsidR="005B1562" w:rsidRPr="00EB4EE9" w:rsidRDefault="00F07E8B"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24,42</w:t>
            </w:r>
          </w:p>
        </w:tc>
        <w:tc>
          <w:tcPr>
            <w:tcW w:w="851" w:type="dxa"/>
          </w:tcPr>
          <w:p w:rsidR="005B1562" w:rsidRPr="00EB4EE9" w:rsidRDefault="00F07E8B"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200,0</w:t>
            </w:r>
          </w:p>
        </w:tc>
        <w:tc>
          <w:tcPr>
            <w:tcW w:w="992" w:type="dxa"/>
          </w:tcPr>
          <w:p w:rsidR="005B1562" w:rsidRPr="00EB4EE9" w:rsidRDefault="00F07E8B"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w:t>
            </w:r>
          </w:p>
        </w:tc>
        <w:tc>
          <w:tcPr>
            <w:tcW w:w="1134" w:type="dxa"/>
          </w:tcPr>
          <w:p w:rsidR="005B1562" w:rsidRPr="00EB4EE9" w:rsidRDefault="00F07E8B"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23506,50</w:t>
            </w:r>
          </w:p>
        </w:tc>
        <w:tc>
          <w:tcPr>
            <w:tcW w:w="1276" w:type="dxa"/>
          </w:tcPr>
          <w:p w:rsidR="005B1562" w:rsidRPr="00EB4EE9" w:rsidRDefault="00EB4EE9" w:rsidP="006B0685">
            <w:pPr>
              <w:autoSpaceDE w:val="0"/>
              <w:autoSpaceDN w:val="0"/>
              <w:adjustRightInd w:val="0"/>
              <w:jc w:val="center"/>
              <w:rPr>
                <w:rFonts w:ascii="Times New Roman" w:eastAsia="Calibri" w:hAnsi="Times New Roman" w:cs="Times New Roman"/>
              </w:rPr>
            </w:pPr>
            <w:r w:rsidRPr="00EB4EE9">
              <w:rPr>
                <w:rFonts w:ascii="Times New Roman" w:eastAsia="Calibri" w:hAnsi="Times New Roman" w:cs="Times New Roman"/>
              </w:rPr>
              <w:t>114,13</w:t>
            </w:r>
          </w:p>
        </w:tc>
        <w:tc>
          <w:tcPr>
            <w:tcW w:w="2551" w:type="dxa"/>
          </w:tcPr>
          <w:p w:rsidR="005B1562" w:rsidRPr="00EB4EE9" w:rsidRDefault="00EB4EE9" w:rsidP="006B0685">
            <w:pPr>
              <w:autoSpaceDE w:val="0"/>
              <w:autoSpaceDN w:val="0"/>
              <w:adjustRightInd w:val="0"/>
              <w:jc w:val="center"/>
              <w:rPr>
                <w:rFonts w:ascii="Times New Roman" w:eastAsia="Calibri" w:hAnsi="Times New Roman" w:cs="Times New Roman"/>
                <w:sz w:val="24"/>
                <w:szCs w:val="24"/>
              </w:rPr>
            </w:pPr>
            <w:r w:rsidRPr="00EB4EE9">
              <w:rPr>
                <w:rFonts w:ascii="Times New Roman" w:eastAsia="Calibri" w:hAnsi="Times New Roman" w:cs="Times New Roman"/>
                <w:sz w:val="24"/>
                <w:szCs w:val="24"/>
              </w:rPr>
              <w:t>42 619,28</w:t>
            </w:r>
          </w:p>
          <w:p w:rsidR="00EB4EE9" w:rsidRPr="00EB4EE9" w:rsidRDefault="00EB4EE9" w:rsidP="006B0685">
            <w:pPr>
              <w:autoSpaceDE w:val="0"/>
              <w:autoSpaceDN w:val="0"/>
              <w:adjustRightInd w:val="0"/>
              <w:jc w:val="center"/>
              <w:rPr>
                <w:rFonts w:ascii="Times New Roman" w:eastAsia="Calibri" w:hAnsi="Times New Roman" w:cs="Times New Roman"/>
                <w:sz w:val="24"/>
                <w:szCs w:val="24"/>
              </w:rPr>
            </w:pPr>
          </w:p>
        </w:tc>
      </w:tr>
    </w:tbl>
    <w:p w:rsidR="006C235D" w:rsidRPr="009F1154" w:rsidRDefault="006C235D" w:rsidP="006C235D">
      <w:pPr>
        <w:autoSpaceDE w:val="0"/>
        <w:autoSpaceDN w:val="0"/>
        <w:adjustRightInd w:val="0"/>
        <w:spacing w:after="0" w:line="240" w:lineRule="auto"/>
        <w:jc w:val="both"/>
        <w:rPr>
          <w:rFonts w:ascii="Times New Roman" w:eastAsia="Calibri" w:hAnsi="Times New Roman" w:cs="Times New Roman"/>
          <w:sz w:val="28"/>
          <w:szCs w:val="28"/>
        </w:rPr>
      </w:pPr>
    </w:p>
    <w:p w:rsidR="006C235D" w:rsidRDefault="008B20D8"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B20D8">
        <w:rPr>
          <w:rFonts w:ascii="Times New Roman" w:eastAsia="Times New Roman" w:hAnsi="Times New Roman" w:cs="Times New Roman"/>
          <w:bCs/>
          <w:sz w:val="24"/>
          <w:szCs w:val="24"/>
          <w:lang w:eastAsia="ru-RU"/>
        </w:rPr>
        <w:t>ОТ1 – за траты на оплату труда, в том числе начисления на выплаты по оплате труда работников, непосредственно</w:t>
      </w:r>
      <w:r>
        <w:rPr>
          <w:rFonts w:ascii="Times New Roman" w:eastAsia="Times New Roman" w:hAnsi="Times New Roman" w:cs="Times New Roman"/>
          <w:bCs/>
          <w:sz w:val="24"/>
          <w:szCs w:val="24"/>
          <w:lang w:eastAsia="ru-RU"/>
        </w:rPr>
        <w:t xml:space="preserve"> связанных с оказанием государственной услуги, включая административно-управленческий персонал, в случаях установленных стандартами услуги, включая страховые взносы в Пенсионный фонд РФ, Фонд социального страхования РФ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8B20D8" w:rsidRDefault="008B20D8"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МЗ – затраты на приобретение материальных запасов и особо ценного движимого имущества, потребляемого (используемого) в процессе оказания государственной услуги с учетом срока полезного использования (в том числе затраты на арендные платежи);</w:t>
      </w:r>
    </w:p>
    <w:p w:rsidR="008B20D8" w:rsidRDefault="008951FE"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ИНЗ – иные затраты, непосредственно связанные с оказанием государственной услуги;</w:t>
      </w:r>
    </w:p>
    <w:p w:rsidR="008951FE" w:rsidRDefault="008951FE"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КУ – затраты на коммунальные услуги;</w:t>
      </w:r>
    </w:p>
    <w:p w:rsidR="008951FE" w:rsidRDefault="008951FE"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СНИ – затраты на содержание объектов недвижимого имущества (в том числе затраты на арендные платежи);</w:t>
      </w:r>
    </w:p>
    <w:p w:rsidR="008951FE" w:rsidRDefault="004150FF"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СОЦДИ – затраты на содержание объектов особо ценного движимого имущества;</w:t>
      </w:r>
    </w:p>
    <w:p w:rsidR="004150FF" w:rsidRDefault="004150FF"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 – затраты на приобретение услуг связи;</w:t>
      </w:r>
    </w:p>
    <w:p w:rsidR="004150FF" w:rsidRDefault="004150FF"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ТУ – затраты на приобретение транспортных услуг;</w:t>
      </w:r>
    </w:p>
    <w:p w:rsidR="004150FF" w:rsidRDefault="004150FF"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ОТ2 – затраты на оплату труда с начислениями на выплаты по оплате труда работников, которые не принимают непосредственно участия в оказании государственной услуги, включая административно-управленческий персонал в случаях, установленных стандартами услуги;</w:t>
      </w:r>
    </w:p>
    <w:p w:rsidR="004150FF" w:rsidRDefault="004150FF"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ПНЗ – затраты на прочие общехозяйственные нужды.</w:t>
      </w:r>
    </w:p>
    <w:p w:rsidR="004150FF" w:rsidRDefault="004150FF"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150FF" w:rsidRDefault="004150FF"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150FF" w:rsidRPr="005B1562" w:rsidRDefault="004150FF" w:rsidP="004150FF">
      <w:pPr>
        <w:autoSpaceDE w:val="0"/>
        <w:autoSpaceDN w:val="0"/>
        <w:adjustRightInd w:val="0"/>
        <w:spacing w:after="0"/>
        <w:ind w:left="9209" w:firstLine="70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5B1562">
        <w:rPr>
          <w:rFonts w:ascii="Times New Roman" w:hAnsi="Times New Roman" w:cs="Times New Roman"/>
          <w:sz w:val="24"/>
          <w:szCs w:val="24"/>
          <w:lang w:eastAsia="ru-RU"/>
        </w:rPr>
        <w:t>Приложение №</w:t>
      </w:r>
      <w:r w:rsidR="00944933">
        <w:rPr>
          <w:rFonts w:ascii="Times New Roman" w:hAnsi="Times New Roman" w:cs="Times New Roman"/>
          <w:sz w:val="24"/>
          <w:szCs w:val="24"/>
          <w:lang w:eastAsia="ru-RU"/>
        </w:rPr>
        <w:t>2</w:t>
      </w:r>
    </w:p>
    <w:p w:rsidR="004150FF" w:rsidRPr="005B1562" w:rsidRDefault="004150FF" w:rsidP="004150FF">
      <w:pPr>
        <w:autoSpaceDE w:val="0"/>
        <w:autoSpaceDN w:val="0"/>
        <w:adjustRightInd w:val="0"/>
        <w:spacing w:after="0" w:line="240" w:lineRule="auto"/>
        <w:ind w:left="9633" w:firstLine="279"/>
        <w:jc w:val="center"/>
        <w:rPr>
          <w:rFonts w:ascii="Times New Roman" w:hAnsi="Times New Roman" w:cs="Times New Roman"/>
          <w:sz w:val="24"/>
          <w:szCs w:val="24"/>
          <w:lang w:eastAsia="ru-RU"/>
        </w:rPr>
      </w:pPr>
      <w:r w:rsidRPr="005B1562">
        <w:rPr>
          <w:rFonts w:ascii="Times New Roman" w:hAnsi="Times New Roman" w:cs="Times New Roman"/>
          <w:sz w:val="24"/>
          <w:szCs w:val="24"/>
          <w:lang w:eastAsia="ru-RU"/>
        </w:rPr>
        <w:t>к приказу департамента по чрезвычайным</w:t>
      </w:r>
    </w:p>
    <w:p w:rsidR="004150FF" w:rsidRPr="005B1562" w:rsidRDefault="004150FF" w:rsidP="004150FF">
      <w:pPr>
        <w:autoSpaceDE w:val="0"/>
        <w:autoSpaceDN w:val="0"/>
        <w:adjustRightInd w:val="0"/>
        <w:spacing w:after="0" w:line="240" w:lineRule="auto"/>
        <w:ind w:left="3969"/>
        <w:jc w:val="center"/>
        <w:rPr>
          <w:rFonts w:ascii="Times New Roman" w:hAnsi="Times New Roman" w:cs="Times New Roman"/>
          <w:sz w:val="24"/>
          <w:szCs w:val="24"/>
          <w:lang w:eastAsia="ru-RU"/>
        </w:rPr>
      </w:pPr>
      <w:r w:rsidRPr="005B1562">
        <w:rPr>
          <w:rFonts w:ascii="Times New Roman" w:hAnsi="Times New Roman" w:cs="Times New Roman"/>
          <w:sz w:val="24"/>
          <w:szCs w:val="24"/>
          <w:lang w:eastAsia="ru-RU"/>
        </w:rPr>
        <w:t xml:space="preserve">     </w:t>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Pr="005B1562">
        <w:rPr>
          <w:rFonts w:ascii="Times New Roman" w:hAnsi="Times New Roman" w:cs="Times New Roman"/>
          <w:sz w:val="24"/>
          <w:szCs w:val="24"/>
          <w:lang w:eastAsia="ru-RU"/>
        </w:rPr>
        <w:t>ситуациям Кемеровской области</w:t>
      </w:r>
    </w:p>
    <w:p w:rsidR="004150FF" w:rsidRDefault="004150FF" w:rsidP="004150FF">
      <w:pPr>
        <w:autoSpaceDE w:val="0"/>
        <w:autoSpaceDN w:val="0"/>
        <w:adjustRightInd w:val="0"/>
        <w:spacing w:after="0" w:line="240" w:lineRule="auto"/>
        <w:ind w:left="9209" w:firstLine="70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B1562">
        <w:rPr>
          <w:rFonts w:ascii="Times New Roman" w:hAnsi="Times New Roman" w:cs="Times New Roman"/>
          <w:sz w:val="24"/>
          <w:szCs w:val="24"/>
          <w:lang w:eastAsia="ru-RU"/>
        </w:rPr>
        <w:t>от 23 декабря 2015 г. № 47</w:t>
      </w:r>
    </w:p>
    <w:p w:rsidR="004150FF" w:rsidRPr="005B1562" w:rsidRDefault="004150FF" w:rsidP="004150FF">
      <w:pPr>
        <w:autoSpaceDE w:val="0"/>
        <w:autoSpaceDN w:val="0"/>
        <w:adjustRightInd w:val="0"/>
        <w:spacing w:after="0" w:line="240" w:lineRule="auto"/>
        <w:ind w:left="9209" w:firstLine="703"/>
        <w:jc w:val="center"/>
        <w:rPr>
          <w:rFonts w:ascii="Times New Roman" w:hAnsi="Times New Roman" w:cs="Times New Roman"/>
          <w:sz w:val="24"/>
          <w:szCs w:val="24"/>
          <w:lang w:eastAsia="ru-RU"/>
        </w:rPr>
      </w:pPr>
    </w:p>
    <w:p w:rsidR="004150FF" w:rsidRDefault="004150FF" w:rsidP="008B20D8">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150FF" w:rsidRPr="005B1562" w:rsidRDefault="004150FF" w:rsidP="004150F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 xml:space="preserve">Значения отраслевых корректирующих коэффициентов к базовым нормативам затрат на оказание </w:t>
      </w:r>
      <w:r w:rsidRPr="005B1562">
        <w:rPr>
          <w:rFonts w:ascii="Times New Roman" w:eastAsia="Calibri" w:hAnsi="Times New Roman" w:cs="Times New Roman"/>
          <w:sz w:val="24"/>
          <w:szCs w:val="24"/>
        </w:rPr>
        <w:t>государственных услуг подведомственным департаменту по чрезвычайным ситуациям Кемеровской области государственным бюджетным учреждением, применяемые при расчете объема финансового обеспечения выполнения государственного задания на 2016 год</w:t>
      </w:r>
    </w:p>
    <w:p w:rsidR="004150FF" w:rsidRDefault="004150FF" w:rsidP="004150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a"/>
        <w:tblW w:w="0" w:type="auto"/>
        <w:tblLook w:val="04A0" w:firstRow="1" w:lastRow="0" w:firstColumn="1" w:lastColumn="0" w:noHBand="0" w:noVBand="1"/>
      </w:tblPr>
      <w:tblGrid>
        <w:gridCol w:w="4852"/>
        <w:gridCol w:w="4852"/>
        <w:gridCol w:w="4856"/>
      </w:tblGrid>
      <w:tr w:rsidR="004150FF" w:rsidTr="004150FF">
        <w:tc>
          <w:tcPr>
            <w:tcW w:w="4928" w:type="dxa"/>
          </w:tcPr>
          <w:p w:rsidR="004150FF" w:rsidRDefault="004150FF" w:rsidP="004150FF">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Наименование государственной услуги</w:t>
            </w:r>
          </w:p>
        </w:tc>
        <w:tc>
          <w:tcPr>
            <w:tcW w:w="4929" w:type="dxa"/>
          </w:tcPr>
          <w:p w:rsidR="004150FF" w:rsidRDefault="003D500F" w:rsidP="004150FF">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Условия, отражающие специфику оказания услуги</w:t>
            </w:r>
          </w:p>
        </w:tc>
        <w:tc>
          <w:tcPr>
            <w:tcW w:w="4929" w:type="dxa"/>
          </w:tcPr>
          <w:p w:rsidR="004150FF" w:rsidRDefault="00944933" w:rsidP="004150FF">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Значение отраслевого корректирующего коэффициента</w:t>
            </w:r>
          </w:p>
        </w:tc>
      </w:tr>
      <w:tr w:rsidR="004150FF" w:rsidTr="004150FF">
        <w:tc>
          <w:tcPr>
            <w:tcW w:w="4928" w:type="dxa"/>
          </w:tcPr>
          <w:p w:rsidR="004150FF" w:rsidRDefault="00944933" w:rsidP="004150FF">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Проведение обучения в области гражданской обороны и защиты населения и территорий от чрезвычайных ситуаций, пожарной безопасности, поиска людей во внутренних водоемах, повышение квалификации должностных лиц и специалистов в интересах гражданской обороны, предупреждения чрезвычайных ситуаций, пожарной безопасности</w:t>
            </w:r>
          </w:p>
        </w:tc>
        <w:tc>
          <w:tcPr>
            <w:tcW w:w="4929" w:type="dxa"/>
          </w:tcPr>
          <w:p w:rsidR="004150FF" w:rsidRPr="00FB6465" w:rsidRDefault="00FB6465" w:rsidP="004150FF">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Дополнительное образование с отрывом от производства </w:t>
            </w:r>
          </w:p>
        </w:tc>
        <w:tc>
          <w:tcPr>
            <w:tcW w:w="4929" w:type="dxa"/>
          </w:tcPr>
          <w:p w:rsidR="004150FF" w:rsidRDefault="005E271C" w:rsidP="004150FF">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bl>
    <w:p w:rsidR="004150FF" w:rsidRPr="008B20D8" w:rsidRDefault="004150FF" w:rsidP="004150F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C235D" w:rsidRDefault="006C235D"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6FD2" w:rsidRDefault="005E271C" w:rsidP="005E271C">
      <w:pPr>
        <w:autoSpaceDE w:val="0"/>
        <w:autoSpaceDN w:val="0"/>
        <w:adjustRightInd w:val="0"/>
        <w:spacing w:after="0"/>
        <w:ind w:left="9209" w:firstLine="70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E271C" w:rsidRPr="005B1562" w:rsidRDefault="000F6FD2" w:rsidP="000F6FD2">
      <w:pPr>
        <w:autoSpaceDE w:val="0"/>
        <w:autoSpaceDN w:val="0"/>
        <w:adjustRightInd w:val="0"/>
        <w:spacing w:after="0"/>
        <w:ind w:left="10625" w:firstLine="70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5E271C" w:rsidRPr="005B1562">
        <w:rPr>
          <w:rFonts w:ascii="Times New Roman" w:hAnsi="Times New Roman" w:cs="Times New Roman"/>
          <w:sz w:val="24"/>
          <w:szCs w:val="24"/>
          <w:lang w:eastAsia="ru-RU"/>
        </w:rPr>
        <w:t>Приложение №</w:t>
      </w:r>
      <w:r w:rsidR="005E271C">
        <w:rPr>
          <w:rFonts w:ascii="Times New Roman" w:hAnsi="Times New Roman" w:cs="Times New Roman"/>
          <w:sz w:val="24"/>
          <w:szCs w:val="24"/>
          <w:lang w:eastAsia="ru-RU"/>
        </w:rPr>
        <w:t>3</w:t>
      </w:r>
    </w:p>
    <w:p w:rsidR="005E271C" w:rsidRPr="005B1562" w:rsidRDefault="005E271C" w:rsidP="005E271C">
      <w:pPr>
        <w:autoSpaceDE w:val="0"/>
        <w:autoSpaceDN w:val="0"/>
        <w:adjustRightInd w:val="0"/>
        <w:spacing w:after="0" w:line="240" w:lineRule="auto"/>
        <w:ind w:left="9633" w:firstLine="279"/>
        <w:jc w:val="center"/>
        <w:rPr>
          <w:rFonts w:ascii="Times New Roman" w:hAnsi="Times New Roman" w:cs="Times New Roman"/>
          <w:sz w:val="24"/>
          <w:szCs w:val="24"/>
          <w:lang w:eastAsia="ru-RU"/>
        </w:rPr>
      </w:pPr>
      <w:r w:rsidRPr="005B1562">
        <w:rPr>
          <w:rFonts w:ascii="Times New Roman" w:hAnsi="Times New Roman" w:cs="Times New Roman"/>
          <w:sz w:val="24"/>
          <w:szCs w:val="24"/>
          <w:lang w:eastAsia="ru-RU"/>
        </w:rPr>
        <w:t>к приказу департамента по чрезвычайным</w:t>
      </w:r>
    </w:p>
    <w:p w:rsidR="005E271C" w:rsidRPr="005B1562" w:rsidRDefault="005E271C" w:rsidP="005E271C">
      <w:pPr>
        <w:autoSpaceDE w:val="0"/>
        <w:autoSpaceDN w:val="0"/>
        <w:adjustRightInd w:val="0"/>
        <w:spacing w:after="0" w:line="240" w:lineRule="auto"/>
        <w:ind w:left="3969"/>
        <w:jc w:val="center"/>
        <w:rPr>
          <w:rFonts w:ascii="Times New Roman" w:hAnsi="Times New Roman" w:cs="Times New Roman"/>
          <w:sz w:val="24"/>
          <w:szCs w:val="24"/>
          <w:lang w:eastAsia="ru-RU"/>
        </w:rPr>
      </w:pPr>
      <w:r w:rsidRPr="005B1562">
        <w:rPr>
          <w:rFonts w:ascii="Times New Roman" w:hAnsi="Times New Roman" w:cs="Times New Roman"/>
          <w:sz w:val="24"/>
          <w:szCs w:val="24"/>
          <w:lang w:eastAsia="ru-RU"/>
        </w:rPr>
        <w:t xml:space="preserve">     </w:t>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Pr="005B1562">
        <w:rPr>
          <w:rFonts w:ascii="Times New Roman" w:hAnsi="Times New Roman" w:cs="Times New Roman"/>
          <w:sz w:val="24"/>
          <w:szCs w:val="24"/>
          <w:lang w:eastAsia="ru-RU"/>
        </w:rPr>
        <w:t>ситуациям Кемеровской области</w:t>
      </w:r>
    </w:p>
    <w:p w:rsidR="005E271C" w:rsidRDefault="005E271C" w:rsidP="005E271C">
      <w:pPr>
        <w:autoSpaceDE w:val="0"/>
        <w:autoSpaceDN w:val="0"/>
        <w:adjustRightInd w:val="0"/>
        <w:spacing w:after="0" w:line="240" w:lineRule="auto"/>
        <w:ind w:left="9209" w:firstLine="70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5B1562">
        <w:rPr>
          <w:rFonts w:ascii="Times New Roman" w:hAnsi="Times New Roman" w:cs="Times New Roman"/>
          <w:sz w:val="24"/>
          <w:szCs w:val="24"/>
          <w:lang w:eastAsia="ru-RU"/>
        </w:rPr>
        <w:t>от 23 декабря 2015 г. № 47</w:t>
      </w:r>
    </w:p>
    <w:p w:rsidR="005E271C" w:rsidRPr="005B1562" w:rsidRDefault="005E271C" w:rsidP="005E271C">
      <w:pPr>
        <w:autoSpaceDE w:val="0"/>
        <w:autoSpaceDN w:val="0"/>
        <w:adjustRightInd w:val="0"/>
        <w:spacing w:after="0" w:line="240" w:lineRule="auto"/>
        <w:ind w:left="9209" w:firstLine="703"/>
        <w:jc w:val="center"/>
        <w:rPr>
          <w:rFonts w:ascii="Times New Roman" w:hAnsi="Times New Roman" w:cs="Times New Roman"/>
          <w:sz w:val="24"/>
          <w:szCs w:val="24"/>
          <w:lang w:eastAsia="ru-RU"/>
        </w:rPr>
      </w:pPr>
    </w:p>
    <w:p w:rsidR="005E271C" w:rsidRDefault="005E271C" w:rsidP="005E271C">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5E271C" w:rsidRPr="005B1562" w:rsidRDefault="005E271C" w:rsidP="005E271C">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 xml:space="preserve">Значения территориальных корректирующих коэффициентов к базовым нормативам затрат на оказание </w:t>
      </w:r>
      <w:r w:rsidRPr="005B1562">
        <w:rPr>
          <w:rFonts w:ascii="Times New Roman" w:eastAsia="Calibri" w:hAnsi="Times New Roman" w:cs="Times New Roman"/>
          <w:sz w:val="24"/>
          <w:szCs w:val="24"/>
        </w:rPr>
        <w:t>государственных услуг подведомственным департаменту по чрезвычайным ситуациям Кемеровской области государственным бюджетным учреждением, применяемые при расчете объема финансового обеспечения выполнения государственного задания на 2016 год</w:t>
      </w:r>
    </w:p>
    <w:p w:rsidR="005E271C" w:rsidRDefault="005E271C" w:rsidP="005E271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aa"/>
        <w:tblW w:w="0" w:type="auto"/>
        <w:tblLook w:val="04A0" w:firstRow="1" w:lastRow="0" w:firstColumn="1" w:lastColumn="0" w:noHBand="0" w:noVBand="1"/>
      </w:tblPr>
      <w:tblGrid>
        <w:gridCol w:w="4851"/>
        <w:gridCol w:w="4853"/>
        <w:gridCol w:w="4856"/>
      </w:tblGrid>
      <w:tr w:rsidR="005E271C" w:rsidTr="007505D8">
        <w:tc>
          <w:tcPr>
            <w:tcW w:w="4928" w:type="dxa"/>
          </w:tcPr>
          <w:p w:rsidR="005E271C" w:rsidRDefault="005E271C" w:rsidP="007505D8">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Наименование государственной услуги</w:t>
            </w:r>
          </w:p>
        </w:tc>
        <w:tc>
          <w:tcPr>
            <w:tcW w:w="4929" w:type="dxa"/>
          </w:tcPr>
          <w:p w:rsidR="005E271C" w:rsidRDefault="005E271C" w:rsidP="007505D8">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Составляющие базовых нормативов затрат</w:t>
            </w:r>
          </w:p>
        </w:tc>
        <w:tc>
          <w:tcPr>
            <w:tcW w:w="4929" w:type="dxa"/>
          </w:tcPr>
          <w:p w:rsidR="005E271C" w:rsidRDefault="005E271C" w:rsidP="005E271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Значение территориального корректирующего коэффициента</w:t>
            </w:r>
          </w:p>
        </w:tc>
      </w:tr>
      <w:tr w:rsidR="005E271C" w:rsidTr="007505D8">
        <w:tc>
          <w:tcPr>
            <w:tcW w:w="4928" w:type="dxa"/>
            <w:vMerge w:val="restart"/>
          </w:tcPr>
          <w:p w:rsidR="005E271C" w:rsidRDefault="000F6FD2" w:rsidP="007505D8">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Проведение обучения в области гражданской обороны и защиты населения и территорий от чрезвычайных ситуаций, пожарной безопасности, поиска людей во внутренних водоемах, повышение квалификации должностных лиц и специалистов в интересах гражданской обороны, предупреждения чрезвычайных ситуаций, пожарной безопасности</w:t>
            </w:r>
          </w:p>
        </w:tc>
        <w:tc>
          <w:tcPr>
            <w:tcW w:w="4929" w:type="dxa"/>
          </w:tcPr>
          <w:p w:rsidR="005E271C" w:rsidRDefault="005E271C" w:rsidP="005E271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затраты на оплату труда, в том числе на выплаты по оплате труда работников, непосредственно связанных с оказанием государственной услуги</w:t>
            </w:r>
          </w:p>
        </w:tc>
        <w:tc>
          <w:tcPr>
            <w:tcW w:w="4929" w:type="dxa"/>
          </w:tcPr>
          <w:p w:rsidR="005E271C" w:rsidRDefault="005E271C" w:rsidP="007505D8">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5E271C" w:rsidTr="007505D8">
        <w:tc>
          <w:tcPr>
            <w:tcW w:w="4928" w:type="dxa"/>
            <w:vMerge/>
          </w:tcPr>
          <w:p w:rsidR="005E271C" w:rsidRDefault="005E271C" w:rsidP="007505D8">
            <w:pPr>
              <w:autoSpaceDE w:val="0"/>
              <w:autoSpaceDN w:val="0"/>
              <w:adjustRightInd w:val="0"/>
              <w:jc w:val="center"/>
              <w:rPr>
                <w:rFonts w:ascii="Times New Roman" w:eastAsia="Calibri" w:hAnsi="Times New Roman" w:cs="Times New Roman"/>
                <w:sz w:val="24"/>
                <w:szCs w:val="24"/>
              </w:rPr>
            </w:pPr>
          </w:p>
        </w:tc>
        <w:tc>
          <w:tcPr>
            <w:tcW w:w="4929" w:type="dxa"/>
          </w:tcPr>
          <w:p w:rsidR="005E271C" w:rsidRDefault="005E271C" w:rsidP="005E271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затраты на коммунальные услуги</w:t>
            </w:r>
          </w:p>
        </w:tc>
        <w:tc>
          <w:tcPr>
            <w:tcW w:w="4929" w:type="dxa"/>
          </w:tcPr>
          <w:p w:rsidR="005E271C" w:rsidRDefault="005E271C" w:rsidP="007505D8">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5E271C" w:rsidTr="007505D8">
        <w:tc>
          <w:tcPr>
            <w:tcW w:w="4928" w:type="dxa"/>
            <w:vMerge/>
          </w:tcPr>
          <w:p w:rsidR="005E271C" w:rsidRDefault="005E271C" w:rsidP="007505D8">
            <w:pPr>
              <w:autoSpaceDE w:val="0"/>
              <w:autoSpaceDN w:val="0"/>
              <w:adjustRightInd w:val="0"/>
              <w:jc w:val="center"/>
              <w:rPr>
                <w:rFonts w:ascii="Times New Roman" w:eastAsia="Calibri" w:hAnsi="Times New Roman" w:cs="Times New Roman"/>
                <w:sz w:val="24"/>
                <w:szCs w:val="24"/>
              </w:rPr>
            </w:pPr>
          </w:p>
        </w:tc>
        <w:tc>
          <w:tcPr>
            <w:tcW w:w="4929" w:type="dxa"/>
          </w:tcPr>
          <w:p w:rsidR="005E271C" w:rsidRDefault="005E271C" w:rsidP="005E271C">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затраты на содержание объектов недвижимого имущества</w:t>
            </w:r>
          </w:p>
        </w:tc>
        <w:tc>
          <w:tcPr>
            <w:tcW w:w="4929" w:type="dxa"/>
          </w:tcPr>
          <w:p w:rsidR="005E271C" w:rsidRDefault="005E271C" w:rsidP="007505D8">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bl>
    <w:p w:rsidR="005E271C" w:rsidRPr="008B20D8" w:rsidRDefault="005E271C" w:rsidP="005E271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271C" w:rsidRDefault="005E271C"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6FD2" w:rsidRDefault="000F6FD2" w:rsidP="000F6FD2">
      <w:pPr>
        <w:autoSpaceDE w:val="0"/>
        <w:autoSpaceDN w:val="0"/>
        <w:adjustRightInd w:val="0"/>
        <w:spacing w:after="0"/>
        <w:ind w:left="10625" w:firstLine="70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0F6FD2" w:rsidRPr="005B1562" w:rsidRDefault="0083183D" w:rsidP="000F6FD2">
      <w:pPr>
        <w:autoSpaceDE w:val="0"/>
        <w:autoSpaceDN w:val="0"/>
        <w:adjustRightInd w:val="0"/>
        <w:spacing w:after="0"/>
        <w:ind w:left="10625" w:firstLine="70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F6FD2" w:rsidRPr="005B1562">
        <w:rPr>
          <w:rFonts w:ascii="Times New Roman" w:hAnsi="Times New Roman" w:cs="Times New Roman"/>
          <w:sz w:val="24"/>
          <w:szCs w:val="24"/>
          <w:lang w:eastAsia="ru-RU"/>
        </w:rPr>
        <w:t>Приложение №</w:t>
      </w:r>
      <w:r w:rsidR="000F6FD2">
        <w:rPr>
          <w:rFonts w:ascii="Times New Roman" w:hAnsi="Times New Roman" w:cs="Times New Roman"/>
          <w:sz w:val="24"/>
          <w:szCs w:val="24"/>
          <w:lang w:eastAsia="ru-RU"/>
        </w:rPr>
        <w:t>4</w:t>
      </w:r>
    </w:p>
    <w:p w:rsidR="000F6FD2" w:rsidRPr="005B1562" w:rsidRDefault="000F6FD2" w:rsidP="000F6FD2">
      <w:pPr>
        <w:autoSpaceDE w:val="0"/>
        <w:autoSpaceDN w:val="0"/>
        <w:adjustRightInd w:val="0"/>
        <w:spacing w:after="0" w:line="240" w:lineRule="auto"/>
        <w:ind w:left="9633" w:firstLine="279"/>
        <w:jc w:val="center"/>
        <w:rPr>
          <w:rFonts w:ascii="Times New Roman" w:hAnsi="Times New Roman" w:cs="Times New Roman"/>
          <w:sz w:val="24"/>
          <w:szCs w:val="24"/>
          <w:lang w:eastAsia="ru-RU"/>
        </w:rPr>
      </w:pPr>
      <w:r w:rsidRPr="005B1562">
        <w:rPr>
          <w:rFonts w:ascii="Times New Roman" w:hAnsi="Times New Roman" w:cs="Times New Roman"/>
          <w:sz w:val="24"/>
          <w:szCs w:val="24"/>
          <w:lang w:eastAsia="ru-RU"/>
        </w:rPr>
        <w:t>к приказу департамента по чрезвычайным</w:t>
      </w:r>
    </w:p>
    <w:p w:rsidR="000F6FD2" w:rsidRPr="005B1562" w:rsidRDefault="000F6FD2" w:rsidP="000F6FD2">
      <w:pPr>
        <w:autoSpaceDE w:val="0"/>
        <w:autoSpaceDN w:val="0"/>
        <w:adjustRightInd w:val="0"/>
        <w:spacing w:after="0" w:line="240" w:lineRule="auto"/>
        <w:ind w:left="3969"/>
        <w:jc w:val="center"/>
        <w:rPr>
          <w:rFonts w:ascii="Times New Roman" w:hAnsi="Times New Roman" w:cs="Times New Roman"/>
          <w:sz w:val="24"/>
          <w:szCs w:val="24"/>
          <w:lang w:eastAsia="ru-RU"/>
        </w:rPr>
      </w:pPr>
      <w:r w:rsidRPr="005B1562">
        <w:rPr>
          <w:rFonts w:ascii="Times New Roman" w:hAnsi="Times New Roman" w:cs="Times New Roman"/>
          <w:sz w:val="24"/>
          <w:szCs w:val="24"/>
          <w:lang w:eastAsia="ru-RU"/>
        </w:rPr>
        <w:t xml:space="preserve">     </w:t>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sidRPr="005B1562">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Pr="005B1562">
        <w:rPr>
          <w:rFonts w:ascii="Times New Roman" w:hAnsi="Times New Roman" w:cs="Times New Roman"/>
          <w:sz w:val="24"/>
          <w:szCs w:val="24"/>
          <w:lang w:eastAsia="ru-RU"/>
        </w:rPr>
        <w:t>ситуациям Кемеровской области</w:t>
      </w:r>
    </w:p>
    <w:p w:rsidR="000F6FD2" w:rsidRDefault="000F6FD2" w:rsidP="000F6FD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Pr="005B1562">
        <w:rPr>
          <w:rFonts w:ascii="Times New Roman" w:hAnsi="Times New Roman" w:cs="Times New Roman"/>
          <w:sz w:val="24"/>
          <w:szCs w:val="24"/>
          <w:lang w:eastAsia="ru-RU"/>
        </w:rPr>
        <w:t>от 23 декабря 2015 г. № 47</w:t>
      </w:r>
    </w:p>
    <w:p w:rsidR="000F6FD2" w:rsidRDefault="000F6FD2" w:rsidP="006C23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6FD2" w:rsidRPr="000F6FD2" w:rsidRDefault="000F6FD2" w:rsidP="000F6FD2">
      <w:pPr>
        <w:pStyle w:val="ConsPlusNonformat"/>
        <w:jc w:val="center"/>
        <w:rPr>
          <w:rFonts w:ascii="Times New Roman" w:hAnsi="Times New Roman" w:cs="Times New Roman"/>
          <w:sz w:val="24"/>
          <w:szCs w:val="24"/>
        </w:rPr>
      </w:pPr>
      <w:r w:rsidRPr="000F6FD2">
        <w:rPr>
          <w:rFonts w:ascii="Times New Roman" w:hAnsi="Times New Roman" w:cs="Times New Roman"/>
          <w:sz w:val="24"/>
          <w:szCs w:val="24"/>
        </w:rPr>
        <w:t>Значения натуральных норм, используемых при определении базовых нормативов затрат (базовых нормативов затрат с учетом показателей, отражающих содержание и (или) условия (формы) оказания государственной услуги) на оказание</w:t>
      </w:r>
    </w:p>
    <w:p w:rsidR="000F6FD2" w:rsidRPr="000F6FD2" w:rsidRDefault="000F6FD2" w:rsidP="000F6FD2">
      <w:pPr>
        <w:pStyle w:val="ConsPlusNonformat"/>
        <w:jc w:val="center"/>
        <w:rPr>
          <w:rFonts w:ascii="Times New Roman" w:hAnsi="Times New Roman" w:cs="Times New Roman"/>
          <w:sz w:val="24"/>
          <w:szCs w:val="24"/>
        </w:rPr>
      </w:pPr>
      <w:r w:rsidRPr="000F6FD2">
        <w:rPr>
          <w:rFonts w:ascii="Times New Roman" w:hAnsi="Times New Roman" w:cs="Times New Roman"/>
          <w:sz w:val="24"/>
          <w:szCs w:val="24"/>
        </w:rPr>
        <w:t>государственных услуг, осуществление которых предусмотрено бюджетным законодательством Российской Федерации</w:t>
      </w:r>
    </w:p>
    <w:p w:rsidR="000F6FD2" w:rsidRPr="000F6FD2" w:rsidRDefault="000F6FD2" w:rsidP="000F6FD2">
      <w:pPr>
        <w:pStyle w:val="ConsPlusNonformat"/>
        <w:jc w:val="center"/>
        <w:rPr>
          <w:rFonts w:ascii="Times New Roman" w:hAnsi="Times New Roman" w:cs="Times New Roman"/>
          <w:sz w:val="24"/>
          <w:szCs w:val="24"/>
        </w:rPr>
      </w:pPr>
      <w:r w:rsidRPr="000F6FD2">
        <w:rPr>
          <w:rFonts w:ascii="Times New Roman" w:hAnsi="Times New Roman" w:cs="Times New Roman"/>
          <w:sz w:val="24"/>
          <w:szCs w:val="24"/>
        </w:rPr>
        <w:t>и не отнесенных к иным видам деятельности</w:t>
      </w:r>
    </w:p>
    <w:p w:rsidR="000F6FD2" w:rsidRPr="000F6FD2" w:rsidRDefault="000F6FD2" w:rsidP="000F6FD2">
      <w:pPr>
        <w:pStyle w:val="ConsPlusNonformat"/>
        <w:jc w:val="both"/>
        <w:rPr>
          <w:rFonts w:ascii="Times New Roman" w:hAnsi="Times New Roman" w:cs="Times New Roman"/>
          <w:sz w:val="24"/>
          <w:szCs w:val="24"/>
        </w:rPr>
      </w:pPr>
    </w:p>
    <w:p w:rsidR="000F6FD2" w:rsidRPr="000F6FD2" w:rsidRDefault="000F6FD2" w:rsidP="000F6FD2">
      <w:pPr>
        <w:pStyle w:val="ConsPlusNonformat"/>
        <w:jc w:val="both"/>
        <w:rPr>
          <w:rFonts w:ascii="Times New Roman" w:hAnsi="Times New Roman" w:cs="Times New Roman"/>
          <w:sz w:val="24"/>
          <w:szCs w:val="24"/>
        </w:rPr>
      </w:pPr>
      <w:r w:rsidRPr="000F6FD2">
        <w:rPr>
          <w:rFonts w:ascii="Times New Roman" w:hAnsi="Times New Roman" w:cs="Times New Roman"/>
          <w:sz w:val="24"/>
          <w:szCs w:val="24"/>
        </w:rPr>
        <w:t xml:space="preserve">Наименование государственной услуги </w:t>
      </w:r>
      <w:hyperlink w:anchor="P447" w:history="1">
        <w:r w:rsidRPr="000F6FD2">
          <w:rPr>
            <w:rFonts w:ascii="Times New Roman" w:hAnsi="Times New Roman" w:cs="Times New Roman"/>
            <w:sz w:val="24"/>
            <w:szCs w:val="24"/>
          </w:rPr>
          <w:t>&lt;</w:t>
        </w:r>
        <w:r>
          <w:rPr>
            <w:rFonts w:ascii="Times New Roman" w:hAnsi="Times New Roman" w:cs="Times New Roman"/>
            <w:sz w:val="24"/>
            <w:szCs w:val="24"/>
          </w:rPr>
          <w:t>1</w:t>
        </w:r>
        <w:r w:rsidRPr="000F6FD2">
          <w:rPr>
            <w:rFonts w:ascii="Times New Roman" w:hAnsi="Times New Roman" w:cs="Times New Roman"/>
            <w:sz w:val="24"/>
            <w:szCs w:val="24"/>
          </w:rPr>
          <w:t>&gt;</w:t>
        </w:r>
      </w:hyperlink>
      <w:r>
        <w:rPr>
          <w:rFonts w:ascii="Times New Roman" w:hAnsi="Times New Roman" w:cs="Times New Roman"/>
          <w:sz w:val="24"/>
          <w:szCs w:val="24"/>
        </w:rPr>
        <w:t xml:space="preserve"> </w:t>
      </w:r>
      <w:r w:rsidRPr="000F6FD2">
        <w:rPr>
          <w:rFonts w:ascii="Times New Roman" w:eastAsia="Calibri" w:hAnsi="Times New Roman" w:cs="Times New Roman"/>
          <w:sz w:val="24"/>
          <w:szCs w:val="24"/>
          <w:u w:val="single"/>
        </w:rPr>
        <w:t>Проведение обучения в области гражданской обороны и защиты населения и территорий от чрезвычайных ситуаций, пожарной безопасности, поиска людей во внутренних водоемах, повышение квалификации должностных лиц и специалистов в интересах гражданской обороны, предупреждения чрезвычайных ситуаций, пожарной безопасности</w:t>
      </w:r>
    </w:p>
    <w:p w:rsidR="000F6FD2" w:rsidRPr="000F6FD2" w:rsidRDefault="000F6FD2" w:rsidP="000F6FD2">
      <w:pPr>
        <w:pStyle w:val="ConsPlusNonformat"/>
        <w:jc w:val="both"/>
        <w:rPr>
          <w:rFonts w:ascii="Times New Roman" w:hAnsi="Times New Roman" w:cs="Times New Roman"/>
          <w:sz w:val="24"/>
          <w:szCs w:val="24"/>
        </w:rPr>
      </w:pPr>
      <w:r w:rsidRPr="000F6FD2">
        <w:rPr>
          <w:rFonts w:ascii="Times New Roman" w:hAnsi="Times New Roman" w:cs="Times New Roman"/>
          <w:sz w:val="24"/>
          <w:szCs w:val="24"/>
        </w:rPr>
        <w:t xml:space="preserve">Уникальный номер реестровой записи </w:t>
      </w:r>
      <w:hyperlink w:anchor="P447" w:history="1">
        <w:r>
          <w:rPr>
            <w:rFonts w:ascii="Times New Roman" w:hAnsi="Times New Roman" w:cs="Times New Roman"/>
            <w:sz w:val="24"/>
            <w:szCs w:val="24"/>
          </w:rPr>
          <w:t>&lt;2</w:t>
        </w:r>
        <w:r w:rsidRPr="000F6FD2">
          <w:rPr>
            <w:rFonts w:ascii="Times New Roman" w:hAnsi="Times New Roman" w:cs="Times New Roman"/>
            <w:sz w:val="24"/>
            <w:szCs w:val="24"/>
          </w:rPr>
          <w:t>&gt;</w:t>
        </w:r>
      </w:hyperlink>
      <w:r>
        <w:rPr>
          <w:rFonts w:ascii="Times New Roman" w:hAnsi="Times New Roman" w:cs="Times New Roman"/>
          <w:sz w:val="24"/>
          <w:szCs w:val="24"/>
        </w:rPr>
        <w:t xml:space="preserve"> </w:t>
      </w:r>
      <w:r w:rsidRPr="000F6FD2">
        <w:rPr>
          <w:rFonts w:ascii="Times New Roman" w:hAnsi="Times New Roman" w:cs="Times New Roman"/>
          <w:sz w:val="24"/>
          <w:szCs w:val="24"/>
        </w:rPr>
        <w:t>____________________________________</w:t>
      </w:r>
    </w:p>
    <w:p w:rsidR="000F6FD2" w:rsidRPr="000F6FD2" w:rsidRDefault="000F6FD2" w:rsidP="000F6FD2">
      <w:pPr>
        <w:pStyle w:val="ConsPlusNonformat"/>
        <w:jc w:val="both"/>
        <w:rPr>
          <w:rFonts w:ascii="Times New Roman" w:hAnsi="Times New Roman" w:cs="Times New Roman"/>
          <w:sz w:val="24"/>
          <w:szCs w:val="24"/>
        </w:rPr>
      </w:pPr>
      <w:r w:rsidRPr="000F6FD2">
        <w:rPr>
          <w:rFonts w:ascii="Times New Roman" w:hAnsi="Times New Roman" w:cs="Times New Roman"/>
          <w:sz w:val="24"/>
          <w:szCs w:val="24"/>
        </w:rPr>
        <w:t xml:space="preserve">Единица измерения показателя объема оказания государственной услуги </w:t>
      </w:r>
      <w:hyperlink w:anchor="P447" w:history="1">
        <w:r w:rsidRPr="000F6FD2">
          <w:rPr>
            <w:rFonts w:ascii="Times New Roman" w:hAnsi="Times New Roman" w:cs="Times New Roman"/>
            <w:sz w:val="24"/>
            <w:szCs w:val="24"/>
          </w:rPr>
          <w:t>&lt;</w:t>
        </w:r>
        <w:r>
          <w:rPr>
            <w:rFonts w:ascii="Times New Roman" w:hAnsi="Times New Roman" w:cs="Times New Roman"/>
            <w:sz w:val="24"/>
            <w:szCs w:val="24"/>
          </w:rPr>
          <w:t>3</w:t>
        </w:r>
        <w:r w:rsidRPr="000F6FD2">
          <w:rPr>
            <w:rFonts w:ascii="Times New Roman" w:hAnsi="Times New Roman" w:cs="Times New Roman"/>
            <w:sz w:val="24"/>
            <w:szCs w:val="24"/>
          </w:rPr>
          <w:t>&gt;</w:t>
        </w:r>
      </w:hyperlink>
      <w:r>
        <w:rPr>
          <w:rFonts w:ascii="Times New Roman" w:hAnsi="Times New Roman" w:cs="Times New Roman"/>
          <w:sz w:val="24"/>
          <w:szCs w:val="24"/>
        </w:rPr>
        <w:t xml:space="preserve"> </w:t>
      </w:r>
      <w:r>
        <w:rPr>
          <w:rFonts w:ascii="Times New Roman" w:hAnsi="Times New Roman" w:cs="Times New Roman"/>
          <w:sz w:val="24"/>
          <w:szCs w:val="24"/>
          <w:u w:val="single"/>
        </w:rPr>
        <w:t>человек</w:t>
      </w:r>
    </w:p>
    <w:p w:rsidR="000F6FD2" w:rsidRPr="000F6FD2" w:rsidRDefault="000F6FD2" w:rsidP="000F6FD2">
      <w:pPr>
        <w:pStyle w:val="ConsPlusNormal"/>
        <w:jc w:val="both"/>
        <w:rPr>
          <w:rFonts w:ascii="Times New Roman" w:hAnsi="Times New Roman" w:cs="Times New Roman"/>
          <w:sz w:val="24"/>
          <w:szCs w:val="24"/>
        </w:rPr>
      </w:pPr>
    </w:p>
    <w:p w:rsidR="000F6FD2" w:rsidRPr="000F6FD2" w:rsidRDefault="000F6FD2" w:rsidP="000F6FD2">
      <w:pPr>
        <w:pStyle w:val="ConsPlusNormal"/>
        <w:jc w:val="both"/>
        <w:rPr>
          <w:rFonts w:ascii="Times New Roman" w:hAnsi="Times New Roman" w:cs="Times New Roman"/>
          <w:sz w:val="24"/>
          <w:szCs w:val="24"/>
        </w:rPr>
      </w:pPr>
    </w:p>
    <w:p w:rsidR="000F6FD2" w:rsidRPr="000F6FD2" w:rsidRDefault="000F6FD2" w:rsidP="000F6FD2">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3119"/>
        <w:gridCol w:w="3969"/>
        <w:gridCol w:w="4110"/>
      </w:tblGrid>
      <w:tr w:rsidR="000F6FD2" w:rsidRPr="000F6FD2" w:rsidTr="007505D8">
        <w:tc>
          <w:tcPr>
            <w:tcW w:w="3039" w:type="dxa"/>
          </w:tcPr>
          <w:p w:rsidR="000F6FD2" w:rsidRPr="000F6FD2" w:rsidRDefault="000F6FD2" w:rsidP="000F6FD2">
            <w:pPr>
              <w:pStyle w:val="ConsPlusNormal"/>
              <w:ind w:firstLine="0"/>
              <w:jc w:val="center"/>
              <w:rPr>
                <w:rFonts w:ascii="Times New Roman" w:hAnsi="Times New Roman" w:cs="Times New Roman"/>
                <w:sz w:val="24"/>
                <w:szCs w:val="24"/>
              </w:rPr>
            </w:pPr>
            <w:r w:rsidRPr="000F6FD2">
              <w:rPr>
                <w:rFonts w:ascii="Times New Roman" w:hAnsi="Times New Roman" w:cs="Times New Roman"/>
                <w:sz w:val="24"/>
                <w:szCs w:val="24"/>
              </w:rPr>
              <w:t>Наименование натуральной нормы</w:t>
            </w:r>
          </w:p>
        </w:tc>
        <w:tc>
          <w:tcPr>
            <w:tcW w:w="3119" w:type="dxa"/>
          </w:tcPr>
          <w:p w:rsidR="000F6FD2" w:rsidRPr="000F6FD2" w:rsidRDefault="000F6FD2" w:rsidP="000F6FD2">
            <w:pPr>
              <w:pStyle w:val="ConsPlusNormal"/>
              <w:ind w:firstLine="5"/>
              <w:jc w:val="center"/>
              <w:rPr>
                <w:rFonts w:ascii="Times New Roman" w:hAnsi="Times New Roman" w:cs="Times New Roman"/>
                <w:sz w:val="24"/>
                <w:szCs w:val="24"/>
              </w:rPr>
            </w:pPr>
            <w:r w:rsidRPr="000F6FD2">
              <w:rPr>
                <w:rFonts w:ascii="Times New Roman" w:hAnsi="Times New Roman" w:cs="Times New Roman"/>
                <w:sz w:val="24"/>
                <w:szCs w:val="24"/>
              </w:rPr>
              <w:t>Единица измерения натуральной нормы</w:t>
            </w:r>
          </w:p>
        </w:tc>
        <w:tc>
          <w:tcPr>
            <w:tcW w:w="3969" w:type="dxa"/>
          </w:tcPr>
          <w:p w:rsidR="000F6FD2" w:rsidRPr="000F6FD2" w:rsidRDefault="000F6FD2" w:rsidP="000F6FD2">
            <w:pPr>
              <w:pStyle w:val="ConsPlusNormal"/>
              <w:ind w:firstLine="5"/>
              <w:jc w:val="center"/>
              <w:rPr>
                <w:rFonts w:ascii="Times New Roman" w:hAnsi="Times New Roman" w:cs="Times New Roman"/>
                <w:sz w:val="24"/>
                <w:szCs w:val="24"/>
              </w:rPr>
            </w:pPr>
            <w:r w:rsidRPr="000F6FD2">
              <w:rPr>
                <w:rFonts w:ascii="Times New Roman" w:hAnsi="Times New Roman" w:cs="Times New Roman"/>
                <w:sz w:val="24"/>
                <w:szCs w:val="24"/>
              </w:rPr>
              <w:t xml:space="preserve">Значение натуральной нормы/срок полезного использования </w:t>
            </w:r>
            <w:hyperlink w:anchor="P447" w:history="1">
              <w:r w:rsidRPr="000F6FD2">
                <w:rPr>
                  <w:rFonts w:ascii="Times New Roman" w:hAnsi="Times New Roman" w:cs="Times New Roman"/>
                  <w:sz w:val="24"/>
                  <w:szCs w:val="24"/>
                </w:rPr>
                <w:t>&lt;4&gt;</w:t>
              </w:r>
            </w:hyperlink>
          </w:p>
        </w:tc>
        <w:tc>
          <w:tcPr>
            <w:tcW w:w="4110" w:type="dxa"/>
          </w:tcPr>
          <w:p w:rsidR="000F6FD2" w:rsidRPr="000F6FD2" w:rsidRDefault="000F6FD2" w:rsidP="000F6FD2">
            <w:pPr>
              <w:pStyle w:val="ConsPlusNormal"/>
              <w:ind w:firstLine="5"/>
              <w:jc w:val="center"/>
              <w:rPr>
                <w:rFonts w:ascii="Times New Roman" w:hAnsi="Times New Roman" w:cs="Times New Roman"/>
                <w:sz w:val="24"/>
                <w:szCs w:val="24"/>
              </w:rPr>
            </w:pPr>
            <w:r w:rsidRPr="000F6FD2">
              <w:rPr>
                <w:rFonts w:ascii="Times New Roman" w:hAnsi="Times New Roman" w:cs="Times New Roman"/>
                <w:sz w:val="24"/>
                <w:szCs w:val="24"/>
              </w:rPr>
              <w:t xml:space="preserve">Способ определения значения натуральной нормы </w:t>
            </w:r>
            <w:hyperlink w:anchor="P448" w:history="1">
              <w:r w:rsidRPr="000F6FD2">
                <w:rPr>
                  <w:rFonts w:ascii="Times New Roman" w:hAnsi="Times New Roman" w:cs="Times New Roman"/>
                  <w:sz w:val="24"/>
                  <w:szCs w:val="24"/>
                </w:rPr>
                <w:t>&lt;5&gt;</w:t>
              </w:r>
            </w:hyperlink>
          </w:p>
        </w:tc>
      </w:tr>
      <w:tr w:rsidR="000F6FD2" w:rsidRPr="000F6FD2" w:rsidTr="007505D8">
        <w:tc>
          <w:tcPr>
            <w:tcW w:w="3039" w:type="dxa"/>
          </w:tcPr>
          <w:p w:rsidR="000F6FD2" w:rsidRPr="000F6FD2" w:rsidRDefault="000F6FD2" w:rsidP="007505D8">
            <w:pPr>
              <w:pStyle w:val="ConsPlusNormal"/>
              <w:jc w:val="center"/>
              <w:rPr>
                <w:rFonts w:ascii="Times New Roman" w:hAnsi="Times New Roman" w:cs="Times New Roman"/>
                <w:sz w:val="24"/>
                <w:szCs w:val="24"/>
              </w:rPr>
            </w:pPr>
            <w:r w:rsidRPr="000F6FD2">
              <w:rPr>
                <w:rFonts w:ascii="Times New Roman" w:hAnsi="Times New Roman" w:cs="Times New Roman"/>
                <w:sz w:val="24"/>
                <w:szCs w:val="24"/>
              </w:rPr>
              <w:t>1</w:t>
            </w:r>
          </w:p>
        </w:tc>
        <w:tc>
          <w:tcPr>
            <w:tcW w:w="3119" w:type="dxa"/>
          </w:tcPr>
          <w:p w:rsidR="000F6FD2" w:rsidRPr="000F6FD2" w:rsidRDefault="000F6FD2" w:rsidP="007505D8">
            <w:pPr>
              <w:pStyle w:val="ConsPlusNormal"/>
              <w:jc w:val="center"/>
              <w:rPr>
                <w:rFonts w:ascii="Times New Roman" w:hAnsi="Times New Roman" w:cs="Times New Roman"/>
                <w:sz w:val="24"/>
                <w:szCs w:val="24"/>
              </w:rPr>
            </w:pPr>
            <w:r w:rsidRPr="000F6FD2">
              <w:rPr>
                <w:rFonts w:ascii="Times New Roman" w:hAnsi="Times New Roman" w:cs="Times New Roman"/>
                <w:sz w:val="24"/>
                <w:szCs w:val="24"/>
              </w:rPr>
              <w:t>2</w:t>
            </w:r>
          </w:p>
        </w:tc>
        <w:tc>
          <w:tcPr>
            <w:tcW w:w="3969" w:type="dxa"/>
          </w:tcPr>
          <w:p w:rsidR="000F6FD2" w:rsidRPr="000F6FD2" w:rsidRDefault="000F6FD2" w:rsidP="007505D8">
            <w:pPr>
              <w:pStyle w:val="ConsPlusNormal"/>
              <w:jc w:val="center"/>
              <w:rPr>
                <w:rFonts w:ascii="Times New Roman" w:hAnsi="Times New Roman" w:cs="Times New Roman"/>
                <w:sz w:val="24"/>
                <w:szCs w:val="24"/>
              </w:rPr>
            </w:pPr>
            <w:r w:rsidRPr="000F6FD2">
              <w:rPr>
                <w:rFonts w:ascii="Times New Roman" w:hAnsi="Times New Roman" w:cs="Times New Roman"/>
                <w:sz w:val="24"/>
                <w:szCs w:val="24"/>
              </w:rPr>
              <w:t>3</w:t>
            </w:r>
          </w:p>
        </w:tc>
        <w:tc>
          <w:tcPr>
            <w:tcW w:w="4110" w:type="dxa"/>
          </w:tcPr>
          <w:p w:rsidR="000F6FD2" w:rsidRPr="000F6FD2" w:rsidRDefault="000F6FD2" w:rsidP="007505D8">
            <w:pPr>
              <w:pStyle w:val="ConsPlusNormal"/>
              <w:jc w:val="center"/>
              <w:rPr>
                <w:rFonts w:ascii="Times New Roman" w:hAnsi="Times New Roman" w:cs="Times New Roman"/>
                <w:sz w:val="24"/>
                <w:szCs w:val="24"/>
              </w:rPr>
            </w:pPr>
            <w:r w:rsidRPr="000F6FD2">
              <w:rPr>
                <w:rFonts w:ascii="Times New Roman" w:hAnsi="Times New Roman" w:cs="Times New Roman"/>
                <w:sz w:val="24"/>
                <w:szCs w:val="24"/>
              </w:rPr>
              <w:t>4</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1. Натуральные нормы, используемые при определении значения базового норматива затрат, непосредственно связанных с оказанием государственной услуги</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 xml:space="preserve">1.1. Натуральные нормы, используемые при определении затрат на оплату труда с начислениями на выплаты по оплате труда работников, непосредственно связанных с оказанием государственной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обеспечение социального страхования от несчастных случаев на производстве и профессиональных заболеваний, в </w:t>
            </w:r>
            <w:r w:rsidRPr="000F6FD2">
              <w:rPr>
                <w:rFonts w:ascii="Times New Roman" w:hAnsi="Times New Roman" w:cs="Times New Roman"/>
                <w:sz w:val="24"/>
                <w:szCs w:val="24"/>
              </w:rPr>
              <w:lastRenderedPageBreak/>
              <w:t>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tc>
      </w:tr>
      <w:tr w:rsidR="00AD6B99" w:rsidRPr="00AD6B99" w:rsidTr="007505D8">
        <w:tc>
          <w:tcPr>
            <w:tcW w:w="3039" w:type="dxa"/>
          </w:tcPr>
          <w:p w:rsidR="000F6FD2" w:rsidRPr="003948DE" w:rsidRDefault="003948DE" w:rsidP="00B75FE9">
            <w:pPr>
              <w:pStyle w:val="ConsPlusNormal"/>
              <w:ind w:firstLine="0"/>
              <w:rPr>
                <w:rFonts w:ascii="Times New Roman" w:hAnsi="Times New Roman" w:cs="Times New Roman"/>
                <w:sz w:val="24"/>
                <w:szCs w:val="24"/>
              </w:rPr>
            </w:pPr>
            <w:r w:rsidRPr="003948DE">
              <w:rPr>
                <w:rFonts w:ascii="Times New Roman" w:hAnsi="Times New Roman" w:cs="Times New Roman"/>
                <w:sz w:val="24"/>
                <w:szCs w:val="24"/>
              </w:rPr>
              <w:lastRenderedPageBreak/>
              <w:t>Рабочее время работника</w:t>
            </w:r>
            <w:r w:rsidR="00B75FE9" w:rsidRPr="003948DE">
              <w:rPr>
                <w:rFonts w:ascii="Times New Roman" w:hAnsi="Times New Roman" w:cs="Times New Roman"/>
                <w:sz w:val="24"/>
                <w:szCs w:val="24"/>
              </w:rPr>
              <w:t xml:space="preserve"> </w:t>
            </w:r>
          </w:p>
        </w:tc>
        <w:tc>
          <w:tcPr>
            <w:tcW w:w="3119" w:type="dxa"/>
          </w:tcPr>
          <w:p w:rsidR="000F6FD2" w:rsidRPr="003948DE" w:rsidRDefault="003948DE" w:rsidP="00D57F10">
            <w:pPr>
              <w:pStyle w:val="ConsPlusNormal"/>
              <w:rPr>
                <w:rFonts w:ascii="Times New Roman" w:hAnsi="Times New Roman" w:cs="Times New Roman"/>
                <w:sz w:val="24"/>
                <w:szCs w:val="24"/>
              </w:rPr>
            </w:pPr>
            <w:r w:rsidRPr="003948DE">
              <w:rPr>
                <w:rFonts w:ascii="Times New Roman" w:hAnsi="Times New Roman" w:cs="Times New Roman"/>
                <w:sz w:val="24"/>
                <w:szCs w:val="24"/>
              </w:rPr>
              <w:t>часы</w:t>
            </w:r>
          </w:p>
        </w:tc>
        <w:tc>
          <w:tcPr>
            <w:tcW w:w="3969" w:type="dxa"/>
          </w:tcPr>
          <w:p w:rsidR="000F6FD2" w:rsidRPr="003948DE" w:rsidRDefault="003948DE" w:rsidP="00D57F10">
            <w:pPr>
              <w:pStyle w:val="ConsPlusNormal"/>
              <w:jc w:val="center"/>
              <w:rPr>
                <w:rFonts w:ascii="Times New Roman" w:hAnsi="Times New Roman" w:cs="Times New Roman"/>
                <w:sz w:val="24"/>
                <w:szCs w:val="24"/>
              </w:rPr>
            </w:pPr>
            <w:r w:rsidRPr="003948DE">
              <w:rPr>
                <w:rFonts w:ascii="Times New Roman" w:hAnsi="Times New Roman" w:cs="Times New Roman"/>
                <w:sz w:val="24"/>
                <w:szCs w:val="24"/>
              </w:rPr>
              <w:t>1776,40</w:t>
            </w:r>
          </w:p>
        </w:tc>
        <w:tc>
          <w:tcPr>
            <w:tcW w:w="4110" w:type="dxa"/>
          </w:tcPr>
          <w:p w:rsidR="000F6FD2" w:rsidRPr="00AD6B99" w:rsidRDefault="003948DE" w:rsidP="007505D8">
            <w:pPr>
              <w:pStyle w:val="ConsPlusNormal"/>
              <w:rPr>
                <w:rFonts w:ascii="Times New Roman" w:hAnsi="Times New Roman" w:cs="Times New Roman"/>
                <w:color w:val="FF0000"/>
                <w:sz w:val="24"/>
                <w:szCs w:val="24"/>
              </w:rPr>
            </w:pPr>
            <w:r>
              <w:rPr>
                <w:rFonts w:ascii="Times New Roman" w:hAnsi="Times New Roman" w:cs="Times New Roman"/>
                <w:sz w:val="24"/>
                <w:szCs w:val="24"/>
              </w:rPr>
              <w:t>Экспертный метод</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1.2. Натуральные нормы, используемые при определении затрат на приобретение потребляемых (используемых) в процессе оказания государственной услуги материальных запасов и особо ценного движимого имущества</w:t>
            </w:r>
          </w:p>
        </w:tc>
      </w:tr>
      <w:tr w:rsidR="000F6FD2" w:rsidRPr="000F6FD2" w:rsidTr="007505D8">
        <w:tc>
          <w:tcPr>
            <w:tcW w:w="3039" w:type="dxa"/>
          </w:tcPr>
          <w:p w:rsidR="000F6FD2" w:rsidRPr="000F6FD2" w:rsidRDefault="00FE45C9" w:rsidP="007505D8">
            <w:pPr>
              <w:pStyle w:val="ConsPlusNormal"/>
              <w:rPr>
                <w:rFonts w:ascii="Times New Roman" w:hAnsi="Times New Roman" w:cs="Times New Roman"/>
                <w:sz w:val="24"/>
                <w:szCs w:val="24"/>
              </w:rPr>
            </w:pPr>
            <w:r>
              <w:rPr>
                <w:rFonts w:ascii="Times New Roman" w:hAnsi="Times New Roman" w:cs="Times New Roman"/>
                <w:sz w:val="24"/>
                <w:szCs w:val="24"/>
              </w:rPr>
              <w:t>ГСМ</w:t>
            </w:r>
          </w:p>
        </w:tc>
        <w:tc>
          <w:tcPr>
            <w:tcW w:w="3119" w:type="dxa"/>
          </w:tcPr>
          <w:p w:rsidR="000F6FD2" w:rsidRPr="000F6FD2" w:rsidRDefault="00FE45C9" w:rsidP="00FE45C9">
            <w:pPr>
              <w:pStyle w:val="ConsPlusNormal"/>
              <w:rPr>
                <w:rFonts w:ascii="Times New Roman" w:hAnsi="Times New Roman" w:cs="Times New Roman"/>
                <w:sz w:val="24"/>
                <w:szCs w:val="24"/>
              </w:rPr>
            </w:pPr>
            <w:r>
              <w:rPr>
                <w:rFonts w:ascii="Times New Roman" w:hAnsi="Times New Roman" w:cs="Times New Roman"/>
                <w:sz w:val="24"/>
                <w:szCs w:val="24"/>
              </w:rPr>
              <w:t>л.</w:t>
            </w:r>
          </w:p>
        </w:tc>
        <w:tc>
          <w:tcPr>
            <w:tcW w:w="3969" w:type="dxa"/>
          </w:tcPr>
          <w:p w:rsidR="000F6FD2" w:rsidRPr="000F6FD2" w:rsidRDefault="006363A1" w:rsidP="00D57F10">
            <w:pPr>
              <w:pStyle w:val="ConsPlusNormal"/>
              <w:jc w:val="center"/>
              <w:rPr>
                <w:rFonts w:ascii="Times New Roman" w:hAnsi="Times New Roman" w:cs="Times New Roman"/>
                <w:sz w:val="24"/>
                <w:szCs w:val="24"/>
              </w:rPr>
            </w:pPr>
            <w:r>
              <w:rPr>
                <w:rFonts w:ascii="Times New Roman" w:hAnsi="Times New Roman" w:cs="Times New Roman"/>
                <w:sz w:val="24"/>
                <w:szCs w:val="24"/>
              </w:rPr>
              <w:t>310</w:t>
            </w:r>
            <w:r w:rsidR="00D649D7">
              <w:rPr>
                <w:rFonts w:ascii="Times New Roman" w:hAnsi="Times New Roman" w:cs="Times New Roman"/>
                <w:sz w:val="24"/>
                <w:szCs w:val="24"/>
              </w:rPr>
              <w:t>/1</w:t>
            </w:r>
          </w:p>
        </w:tc>
        <w:tc>
          <w:tcPr>
            <w:tcW w:w="4110" w:type="dxa"/>
          </w:tcPr>
          <w:p w:rsidR="000F6FD2" w:rsidRPr="000F6FD2" w:rsidRDefault="00FE45C9" w:rsidP="007505D8">
            <w:pPr>
              <w:pStyle w:val="ConsPlusNormal"/>
              <w:rPr>
                <w:rFonts w:ascii="Times New Roman" w:hAnsi="Times New Roman" w:cs="Times New Roman"/>
                <w:sz w:val="24"/>
                <w:szCs w:val="24"/>
              </w:rPr>
            </w:pPr>
            <w:r>
              <w:rPr>
                <w:rFonts w:ascii="Times New Roman" w:hAnsi="Times New Roman" w:cs="Times New Roman"/>
                <w:sz w:val="24"/>
                <w:szCs w:val="24"/>
              </w:rPr>
              <w:t>Экспертный метод</w:t>
            </w:r>
          </w:p>
        </w:tc>
      </w:tr>
      <w:tr w:rsidR="000F6FD2" w:rsidRPr="000F6FD2" w:rsidTr="007505D8">
        <w:tc>
          <w:tcPr>
            <w:tcW w:w="3039" w:type="dxa"/>
          </w:tcPr>
          <w:p w:rsidR="000F6FD2" w:rsidRPr="000F6FD2" w:rsidRDefault="006752B7" w:rsidP="007505D8">
            <w:pPr>
              <w:pStyle w:val="ConsPlusNormal"/>
              <w:rPr>
                <w:rFonts w:ascii="Times New Roman" w:hAnsi="Times New Roman" w:cs="Times New Roman"/>
                <w:sz w:val="24"/>
                <w:szCs w:val="24"/>
              </w:rPr>
            </w:pPr>
            <w:r>
              <w:rPr>
                <w:rFonts w:ascii="Times New Roman" w:hAnsi="Times New Roman" w:cs="Times New Roman"/>
                <w:sz w:val="24"/>
                <w:szCs w:val="24"/>
              </w:rPr>
              <w:t>Компьютер</w:t>
            </w:r>
          </w:p>
        </w:tc>
        <w:tc>
          <w:tcPr>
            <w:tcW w:w="3119" w:type="dxa"/>
          </w:tcPr>
          <w:p w:rsidR="000F6FD2" w:rsidRPr="000F6FD2" w:rsidRDefault="006752B7" w:rsidP="00D57F10">
            <w:pPr>
              <w:pStyle w:val="ConsPlusNormal"/>
              <w:rPr>
                <w:rFonts w:ascii="Times New Roman" w:hAnsi="Times New Roman" w:cs="Times New Roman"/>
                <w:sz w:val="24"/>
                <w:szCs w:val="24"/>
              </w:rPr>
            </w:pPr>
            <w:r>
              <w:rPr>
                <w:rFonts w:ascii="Times New Roman" w:hAnsi="Times New Roman" w:cs="Times New Roman"/>
                <w:sz w:val="24"/>
                <w:szCs w:val="24"/>
              </w:rPr>
              <w:t>шт.</w:t>
            </w:r>
          </w:p>
        </w:tc>
        <w:tc>
          <w:tcPr>
            <w:tcW w:w="3969" w:type="dxa"/>
          </w:tcPr>
          <w:p w:rsidR="000F6FD2" w:rsidRPr="000F6FD2" w:rsidRDefault="00D57F10" w:rsidP="00D57F10">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D649D7">
              <w:rPr>
                <w:rFonts w:ascii="Times New Roman" w:hAnsi="Times New Roman" w:cs="Times New Roman"/>
                <w:sz w:val="24"/>
                <w:szCs w:val="24"/>
              </w:rPr>
              <w:t>/3</w:t>
            </w:r>
          </w:p>
        </w:tc>
        <w:tc>
          <w:tcPr>
            <w:tcW w:w="4110" w:type="dxa"/>
          </w:tcPr>
          <w:p w:rsidR="000F6FD2" w:rsidRPr="000F6FD2" w:rsidRDefault="006752B7" w:rsidP="007505D8">
            <w:pPr>
              <w:pStyle w:val="ConsPlusNormal"/>
              <w:rPr>
                <w:rFonts w:ascii="Times New Roman" w:hAnsi="Times New Roman" w:cs="Times New Roman"/>
                <w:sz w:val="24"/>
                <w:szCs w:val="24"/>
              </w:rPr>
            </w:pPr>
            <w:r>
              <w:rPr>
                <w:rFonts w:ascii="Times New Roman" w:hAnsi="Times New Roman" w:cs="Times New Roman"/>
                <w:sz w:val="24"/>
                <w:szCs w:val="24"/>
              </w:rPr>
              <w:t>Экспертный метод</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1.3. Натуральные нормы, используемые при определении иных затрат, непосредственно связанных с оказанием государственной услуги</w:t>
            </w:r>
          </w:p>
        </w:tc>
      </w:tr>
      <w:tr w:rsidR="000F6FD2" w:rsidRPr="000F6FD2" w:rsidTr="007505D8">
        <w:tc>
          <w:tcPr>
            <w:tcW w:w="3039" w:type="dxa"/>
          </w:tcPr>
          <w:p w:rsidR="006752B7" w:rsidRPr="000F6FD2" w:rsidRDefault="006752B7" w:rsidP="005429F3">
            <w:pPr>
              <w:pStyle w:val="ConsPlusNormal"/>
              <w:rPr>
                <w:rFonts w:ascii="Times New Roman" w:hAnsi="Times New Roman" w:cs="Times New Roman"/>
                <w:sz w:val="24"/>
                <w:szCs w:val="24"/>
              </w:rPr>
            </w:pPr>
            <w:r>
              <w:rPr>
                <w:rFonts w:ascii="Times New Roman" w:hAnsi="Times New Roman" w:cs="Times New Roman"/>
                <w:sz w:val="24"/>
                <w:szCs w:val="24"/>
              </w:rPr>
              <w:t xml:space="preserve">Командировочные расходы </w:t>
            </w:r>
          </w:p>
        </w:tc>
        <w:tc>
          <w:tcPr>
            <w:tcW w:w="3119" w:type="dxa"/>
          </w:tcPr>
          <w:p w:rsidR="000F6FD2" w:rsidRPr="000F6FD2" w:rsidRDefault="000F39C2" w:rsidP="005429F3">
            <w:pPr>
              <w:pStyle w:val="ConsPlusNormal"/>
              <w:rPr>
                <w:rFonts w:ascii="Times New Roman" w:hAnsi="Times New Roman" w:cs="Times New Roman"/>
                <w:sz w:val="24"/>
                <w:szCs w:val="24"/>
              </w:rPr>
            </w:pPr>
            <w:r>
              <w:rPr>
                <w:rFonts w:ascii="Times New Roman" w:hAnsi="Times New Roman" w:cs="Times New Roman"/>
                <w:sz w:val="24"/>
                <w:szCs w:val="24"/>
              </w:rPr>
              <w:t>чел</w:t>
            </w:r>
            <w:r w:rsidR="005429F3">
              <w:rPr>
                <w:rFonts w:ascii="Times New Roman" w:hAnsi="Times New Roman" w:cs="Times New Roman"/>
                <w:sz w:val="24"/>
                <w:szCs w:val="24"/>
              </w:rPr>
              <w:t>.</w:t>
            </w:r>
          </w:p>
        </w:tc>
        <w:tc>
          <w:tcPr>
            <w:tcW w:w="3969" w:type="dxa"/>
          </w:tcPr>
          <w:p w:rsidR="000F6FD2" w:rsidRPr="000F6FD2" w:rsidRDefault="0045280A" w:rsidP="00D57F1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744F0">
              <w:rPr>
                <w:rFonts w:ascii="Times New Roman" w:hAnsi="Times New Roman" w:cs="Times New Roman"/>
                <w:sz w:val="24"/>
                <w:szCs w:val="24"/>
              </w:rPr>
              <w:t>0</w:t>
            </w:r>
            <w:r w:rsidR="00D649D7">
              <w:rPr>
                <w:rFonts w:ascii="Times New Roman" w:hAnsi="Times New Roman" w:cs="Times New Roman"/>
                <w:sz w:val="24"/>
                <w:szCs w:val="24"/>
              </w:rPr>
              <w:t>/1</w:t>
            </w:r>
          </w:p>
        </w:tc>
        <w:tc>
          <w:tcPr>
            <w:tcW w:w="4110" w:type="dxa"/>
          </w:tcPr>
          <w:p w:rsidR="000F6FD2" w:rsidRPr="000F6FD2" w:rsidRDefault="005429F3" w:rsidP="007505D8">
            <w:pPr>
              <w:pStyle w:val="ConsPlusNormal"/>
              <w:rPr>
                <w:rFonts w:ascii="Times New Roman" w:hAnsi="Times New Roman" w:cs="Times New Roman"/>
                <w:sz w:val="24"/>
                <w:szCs w:val="24"/>
              </w:rPr>
            </w:pPr>
            <w:r>
              <w:rPr>
                <w:rFonts w:ascii="Times New Roman" w:hAnsi="Times New Roman" w:cs="Times New Roman"/>
                <w:sz w:val="24"/>
                <w:szCs w:val="24"/>
              </w:rPr>
              <w:t>Экспертный метод</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2. Натуральные нормы, используемые при определении значения базового норматива затрат на общехозяйственные нужды на оказание государственной услуги</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22149D">
              <w:rPr>
                <w:rFonts w:ascii="Times New Roman" w:hAnsi="Times New Roman" w:cs="Times New Roman"/>
                <w:sz w:val="24"/>
                <w:szCs w:val="24"/>
              </w:rPr>
              <w:t>2.1. Натуральные нормы, используемые при определении затрат на коммунальные услуги</w:t>
            </w:r>
          </w:p>
        </w:tc>
      </w:tr>
      <w:tr w:rsidR="003948DE" w:rsidRPr="003948DE" w:rsidTr="007505D8">
        <w:tc>
          <w:tcPr>
            <w:tcW w:w="3039" w:type="dxa"/>
          </w:tcPr>
          <w:p w:rsidR="000F6FD2" w:rsidRPr="003948DE" w:rsidRDefault="000D2079" w:rsidP="005429F3">
            <w:pPr>
              <w:pStyle w:val="ConsPlusNormal"/>
              <w:ind w:firstLine="0"/>
              <w:rPr>
                <w:rFonts w:ascii="Times New Roman" w:hAnsi="Times New Roman" w:cs="Times New Roman"/>
                <w:sz w:val="24"/>
                <w:szCs w:val="24"/>
              </w:rPr>
            </w:pPr>
            <w:r w:rsidRPr="003948DE">
              <w:rPr>
                <w:rFonts w:ascii="Times New Roman" w:hAnsi="Times New Roman" w:cs="Times New Roman"/>
                <w:sz w:val="24"/>
                <w:szCs w:val="24"/>
              </w:rPr>
              <w:t>Э</w:t>
            </w:r>
            <w:r w:rsidR="005429F3" w:rsidRPr="003948DE">
              <w:rPr>
                <w:rFonts w:ascii="Times New Roman" w:hAnsi="Times New Roman" w:cs="Times New Roman"/>
                <w:sz w:val="24"/>
                <w:szCs w:val="24"/>
              </w:rPr>
              <w:t>лектроэнергия</w:t>
            </w:r>
          </w:p>
        </w:tc>
        <w:tc>
          <w:tcPr>
            <w:tcW w:w="3119" w:type="dxa"/>
          </w:tcPr>
          <w:p w:rsidR="000F6FD2" w:rsidRPr="003948DE" w:rsidRDefault="005429F3" w:rsidP="007505D8">
            <w:pPr>
              <w:pStyle w:val="ConsPlusNormal"/>
              <w:rPr>
                <w:rFonts w:ascii="Times New Roman" w:hAnsi="Times New Roman" w:cs="Times New Roman"/>
                <w:sz w:val="24"/>
                <w:szCs w:val="24"/>
              </w:rPr>
            </w:pPr>
            <w:proofErr w:type="spellStart"/>
            <w:r w:rsidRPr="003948DE">
              <w:rPr>
                <w:rFonts w:ascii="Times New Roman" w:hAnsi="Times New Roman" w:cs="Times New Roman"/>
                <w:sz w:val="24"/>
                <w:szCs w:val="24"/>
              </w:rPr>
              <w:t>кВт.ч</w:t>
            </w:r>
            <w:proofErr w:type="spellEnd"/>
            <w:r w:rsidRPr="003948DE">
              <w:rPr>
                <w:rFonts w:ascii="Times New Roman" w:hAnsi="Times New Roman" w:cs="Times New Roman"/>
                <w:sz w:val="24"/>
                <w:szCs w:val="24"/>
              </w:rPr>
              <w:t>.</w:t>
            </w:r>
          </w:p>
        </w:tc>
        <w:tc>
          <w:tcPr>
            <w:tcW w:w="3969" w:type="dxa"/>
          </w:tcPr>
          <w:p w:rsidR="000F6FD2" w:rsidRPr="003948DE" w:rsidRDefault="003948DE" w:rsidP="0022149D">
            <w:pPr>
              <w:pStyle w:val="ConsPlusNormal"/>
              <w:jc w:val="center"/>
              <w:rPr>
                <w:rFonts w:ascii="Times New Roman" w:hAnsi="Times New Roman" w:cs="Times New Roman"/>
                <w:sz w:val="24"/>
                <w:szCs w:val="24"/>
              </w:rPr>
            </w:pPr>
            <w:r w:rsidRPr="003948DE">
              <w:rPr>
                <w:rFonts w:ascii="Times New Roman" w:hAnsi="Times New Roman" w:cs="Times New Roman"/>
                <w:sz w:val="24"/>
                <w:szCs w:val="24"/>
              </w:rPr>
              <w:t>148 449,60</w:t>
            </w:r>
          </w:p>
        </w:tc>
        <w:tc>
          <w:tcPr>
            <w:tcW w:w="4110" w:type="dxa"/>
          </w:tcPr>
          <w:p w:rsidR="000F6FD2" w:rsidRPr="003948DE" w:rsidRDefault="006A7FF9" w:rsidP="007505D8">
            <w:pPr>
              <w:pStyle w:val="ConsPlusNormal"/>
              <w:rPr>
                <w:rFonts w:ascii="Times New Roman" w:hAnsi="Times New Roman" w:cs="Times New Roman"/>
                <w:sz w:val="24"/>
                <w:szCs w:val="24"/>
              </w:rPr>
            </w:pPr>
            <w:r w:rsidRPr="003948DE">
              <w:rPr>
                <w:rFonts w:ascii="Times New Roman" w:hAnsi="Times New Roman" w:cs="Times New Roman"/>
                <w:sz w:val="24"/>
                <w:szCs w:val="24"/>
              </w:rPr>
              <w:t>Экспертный метод</w:t>
            </w:r>
          </w:p>
        </w:tc>
      </w:tr>
      <w:tr w:rsidR="0046585D" w:rsidRPr="0046585D" w:rsidTr="007505D8">
        <w:tc>
          <w:tcPr>
            <w:tcW w:w="3039" w:type="dxa"/>
          </w:tcPr>
          <w:p w:rsidR="000F6FD2" w:rsidRPr="0046585D" w:rsidRDefault="000D2079" w:rsidP="005429F3">
            <w:pPr>
              <w:pStyle w:val="ConsPlusNormal"/>
              <w:ind w:firstLine="0"/>
              <w:rPr>
                <w:rFonts w:ascii="Times New Roman" w:hAnsi="Times New Roman" w:cs="Times New Roman"/>
                <w:sz w:val="24"/>
                <w:szCs w:val="24"/>
              </w:rPr>
            </w:pPr>
            <w:proofErr w:type="spellStart"/>
            <w:r w:rsidRPr="0046585D">
              <w:rPr>
                <w:rFonts w:ascii="Times New Roman" w:hAnsi="Times New Roman" w:cs="Times New Roman"/>
                <w:sz w:val="24"/>
                <w:szCs w:val="24"/>
              </w:rPr>
              <w:t>Т</w:t>
            </w:r>
            <w:r w:rsidR="006A7FF9" w:rsidRPr="0046585D">
              <w:rPr>
                <w:rFonts w:ascii="Times New Roman" w:hAnsi="Times New Roman" w:cs="Times New Roman"/>
                <w:sz w:val="24"/>
                <w:szCs w:val="24"/>
              </w:rPr>
              <w:t>епло</w:t>
            </w:r>
            <w:r w:rsidR="005429F3" w:rsidRPr="0046585D">
              <w:rPr>
                <w:rFonts w:ascii="Times New Roman" w:hAnsi="Times New Roman" w:cs="Times New Roman"/>
                <w:sz w:val="24"/>
                <w:szCs w:val="24"/>
              </w:rPr>
              <w:t>энергия</w:t>
            </w:r>
            <w:proofErr w:type="spellEnd"/>
          </w:p>
        </w:tc>
        <w:tc>
          <w:tcPr>
            <w:tcW w:w="3119" w:type="dxa"/>
          </w:tcPr>
          <w:p w:rsidR="000F6FD2" w:rsidRPr="0046585D" w:rsidRDefault="005429F3" w:rsidP="007505D8">
            <w:pPr>
              <w:pStyle w:val="ConsPlusNormal"/>
              <w:rPr>
                <w:rFonts w:ascii="Times New Roman" w:hAnsi="Times New Roman" w:cs="Times New Roman"/>
                <w:sz w:val="24"/>
                <w:szCs w:val="24"/>
              </w:rPr>
            </w:pPr>
            <w:r w:rsidRPr="0046585D">
              <w:rPr>
                <w:rFonts w:ascii="Times New Roman" w:hAnsi="Times New Roman" w:cs="Times New Roman"/>
                <w:sz w:val="24"/>
                <w:szCs w:val="24"/>
              </w:rPr>
              <w:t>Гкал</w:t>
            </w:r>
          </w:p>
        </w:tc>
        <w:tc>
          <w:tcPr>
            <w:tcW w:w="3969" w:type="dxa"/>
          </w:tcPr>
          <w:p w:rsidR="000F6FD2" w:rsidRPr="0046585D" w:rsidRDefault="0046585D" w:rsidP="0003352A">
            <w:pPr>
              <w:pStyle w:val="ConsPlusNormal"/>
              <w:jc w:val="center"/>
              <w:rPr>
                <w:rFonts w:ascii="Times New Roman" w:hAnsi="Times New Roman" w:cs="Times New Roman"/>
                <w:sz w:val="24"/>
                <w:szCs w:val="24"/>
              </w:rPr>
            </w:pPr>
            <w:r w:rsidRPr="0046585D">
              <w:rPr>
                <w:rFonts w:ascii="Times New Roman" w:hAnsi="Times New Roman" w:cs="Times New Roman"/>
                <w:sz w:val="24"/>
                <w:szCs w:val="24"/>
              </w:rPr>
              <w:t>196,5</w:t>
            </w:r>
          </w:p>
        </w:tc>
        <w:tc>
          <w:tcPr>
            <w:tcW w:w="4110" w:type="dxa"/>
          </w:tcPr>
          <w:p w:rsidR="000F6FD2" w:rsidRPr="0046585D" w:rsidRDefault="006A7FF9" w:rsidP="007505D8">
            <w:pPr>
              <w:pStyle w:val="ConsPlusNormal"/>
              <w:rPr>
                <w:rFonts w:ascii="Times New Roman" w:hAnsi="Times New Roman" w:cs="Times New Roman"/>
                <w:sz w:val="24"/>
                <w:szCs w:val="24"/>
              </w:rPr>
            </w:pPr>
            <w:r w:rsidRPr="0046585D">
              <w:rPr>
                <w:rFonts w:ascii="Times New Roman" w:hAnsi="Times New Roman" w:cs="Times New Roman"/>
                <w:sz w:val="24"/>
                <w:szCs w:val="24"/>
              </w:rPr>
              <w:t>Экспертный метод</w:t>
            </w:r>
          </w:p>
        </w:tc>
      </w:tr>
      <w:tr w:rsidR="005429F3" w:rsidRPr="000F6FD2" w:rsidTr="007505D8">
        <w:tc>
          <w:tcPr>
            <w:tcW w:w="3039" w:type="dxa"/>
          </w:tcPr>
          <w:p w:rsidR="005429F3" w:rsidRDefault="000D2079" w:rsidP="005429F3">
            <w:pPr>
              <w:pStyle w:val="ConsPlusNormal"/>
              <w:ind w:firstLine="0"/>
              <w:rPr>
                <w:rFonts w:ascii="Times New Roman" w:hAnsi="Times New Roman" w:cs="Times New Roman"/>
                <w:sz w:val="24"/>
                <w:szCs w:val="24"/>
              </w:rPr>
            </w:pPr>
            <w:r>
              <w:rPr>
                <w:rFonts w:ascii="Times New Roman" w:hAnsi="Times New Roman" w:cs="Times New Roman"/>
                <w:sz w:val="24"/>
                <w:szCs w:val="24"/>
              </w:rPr>
              <w:t>В</w:t>
            </w:r>
            <w:r w:rsidR="005429F3">
              <w:rPr>
                <w:rFonts w:ascii="Times New Roman" w:hAnsi="Times New Roman" w:cs="Times New Roman"/>
                <w:sz w:val="24"/>
                <w:szCs w:val="24"/>
              </w:rPr>
              <w:t>одоснабжение</w:t>
            </w:r>
          </w:p>
        </w:tc>
        <w:tc>
          <w:tcPr>
            <w:tcW w:w="3119" w:type="dxa"/>
          </w:tcPr>
          <w:p w:rsidR="005429F3" w:rsidRPr="005429F3" w:rsidRDefault="005429F3" w:rsidP="005429F3">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3</w:t>
            </w:r>
          </w:p>
        </w:tc>
        <w:tc>
          <w:tcPr>
            <w:tcW w:w="3969" w:type="dxa"/>
          </w:tcPr>
          <w:p w:rsidR="005429F3" w:rsidRPr="000F6FD2" w:rsidRDefault="006A7FF9" w:rsidP="006A7FF9">
            <w:pPr>
              <w:pStyle w:val="ConsPlusNormal"/>
              <w:jc w:val="center"/>
              <w:rPr>
                <w:rFonts w:ascii="Times New Roman" w:hAnsi="Times New Roman" w:cs="Times New Roman"/>
                <w:sz w:val="24"/>
                <w:szCs w:val="24"/>
              </w:rPr>
            </w:pPr>
            <w:r>
              <w:rPr>
                <w:rFonts w:ascii="Times New Roman" w:hAnsi="Times New Roman" w:cs="Times New Roman"/>
                <w:sz w:val="24"/>
                <w:szCs w:val="24"/>
              </w:rPr>
              <w:t>1342</w:t>
            </w:r>
          </w:p>
        </w:tc>
        <w:tc>
          <w:tcPr>
            <w:tcW w:w="4110" w:type="dxa"/>
          </w:tcPr>
          <w:p w:rsidR="005429F3" w:rsidRPr="000F6FD2" w:rsidRDefault="006A7FF9" w:rsidP="007505D8">
            <w:pPr>
              <w:pStyle w:val="ConsPlusNormal"/>
              <w:rPr>
                <w:rFonts w:ascii="Times New Roman" w:hAnsi="Times New Roman" w:cs="Times New Roman"/>
                <w:sz w:val="24"/>
                <w:szCs w:val="24"/>
              </w:rPr>
            </w:pPr>
            <w:r>
              <w:rPr>
                <w:rFonts w:ascii="Times New Roman" w:hAnsi="Times New Roman" w:cs="Times New Roman"/>
                <w:sz w:val="24"/>
                <w:szCs w:val="24"/>
              </w:rPr>
              <w:t>Экспертный метод</w:t>
            </w:r>
          </w:p>
        </w:tc>
      </w:tr>
      <w:tr w:rsidR="005429F3" w:rsidRPr="000F6FD2" w:rsidTr="007505D8">
        <w:tc>
          <w:tcPr>
            <w:tcW w:w="3039" w:type="dxa"/>
          </w:tcPr>
          <w:p w:rsidR="005429F3" w:rsidRDefault="000D2079" w:rsidP="005429F3">
            <w:pPr>
              <w:pStyle w:val="ConsPlusNormal"/>
              <w:ind w:firstLine="0"/>
              <w:rPr>
                <w:rFonts w:ascii="Times New Roman" w:hAnsi="Times New Roman" w:cs="Times New Roman"/>
                <w:sz w:val="24"/>
                <w:szCs w:val="24"/>
              </w:rPr>
            </w:pPr>
            <w:r>
              <w:rPr>
                <w:rFonts w:ascii="Times New Roman" w:hAnsi="Times New Roman" w:cs="Times New Roman"/>
                <w:sz w:val="24"/>
                <w:szCs w:val="24"/>
              </w:rPr>
              <w:t>В</w:t>
            </w:r>
            <w:r w:rsidR="005429F3">
              <w:rPr>
                <w:rFonts w:ascii="Times New Roman" w:hAnsi="Times New Roman" w:cs="Times New Roman"/>
                <w:sz w:val="24"/>
                <w:szCs w:val="24"/>
              </w:rPr>
              <w:t>одоотведение</w:t>
            </w:r>
          </w:p>
        </w:tc>
        <w:tc>
          <w:tcPr>
            <w:tcW w:w="3119" w:type="dxa"/>
          </w:tcPr>
          <w:p w:rsidR="005429F3" w:rsidRDefault="005429F3" w:rsidP="005429F3">
            <w:pPr>
              <w:pStyle w:val="ConsPlusNormal"/>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3</w:t>
            </w:r>
          </w:p>
        </w:tc>
        <w:tc>
          <w:tcPr>
            <w:tcW w:w="3969" w:type="dxa"/>
          </w:tcPr>
          <w:p w:rsidR="005429F3" w:rsidRPr="000F6FD2" w:rsidRDefault="006A7FF9" w:rsidP="006A7FF9">
            <w:pPr>
              <w:pStyle w:val="ConsPlusNormal"/>
              <w:jc w:val="center"/>
              <w:rPr>
                <w:rFonts w:ascii="Times New Roman" w:hAnsi="Times New Roman" w:cs="Times New Roman"/>
                <w:sz w:val="24"/>
                <w:szCs w:val="24"/>
              </w:rPr>
            </w:pPr>
            <w:r>
              <w:rPr>
                <w:rFonts w:ascii="Times New Roman" w:hAnsi="Times New Roman" w:cs="Times New Roman"/>
                <w:sz w:val="24"/>
                <w:szCs w:val="24"/>
              </w:rPr>
              <w:t>1342</w:t>
            </w:r>
          </w:p>
        </w:tc>
        <w:tc>
          <w:tcPr>
            <w:tcW w:w="4110" w:type="dxa"/>
          </w:tcPr>
          <w:p w:rsidR="005429F3" w:rsidRPr="000F6FD2" w:rsidRDefault="006A7FF9" w:rsidP="007505D8">
            <w:pPr>
              <w:pStyle w:val="ConsPlusNormal"/>
              <w:rPr>
                <w:rFonts w:ascii="Times New Roman" w:hAnsi="Times New Roman" w:cs="Times New Roman"/>
                <w:sz w:val="24"/>
                <w:szCs w:val="24"/>
              </w:rPr>
            </w:pPr>
            <w:r>
              <w:rPr>
                <w:rFonts w:ascii="Times New Roman" w:hAnsi="Times New Roman" w:cs="Times New Roman"/>
                <w:sz w:val="24"/>
                <w:szCs w:val="24"/>
              </w:rPr>
              <w:t>Экспертный метод</w:t>
            </w:r>
          </w:p>
        </w:tc>
      </w:tr>
      <w:tr w:rsidR="000F6FD2" w:rsidRPr="000F6FD2" w:rsidTr="007505D8">
        <w:tc>
          <w:tcPr>
            <w:tcW w:w="14237" w:type="dxa"/>
            <w:gridSpan w:val="4"/>
          </w:tcPr>
          <w:p w:rsidR="0022149D" w:rsidRDefault="0022149D" w:rsidP="007505D8">
            <w:pPr>
              <w:pStyle w:val="ConsPlusNormal"/>
              <w:jc w:val="both"/>
              <w:rPr>
                <w:rFonts w:ascii="Times New Roman" w:hAnsi="Times New Roman" w:cs="Times New Roman"/>
                <w:sz w:val="24"/>
                <w:szCs w:val="24"/>
              </w:rPr>
            </w:pPr>
          </w:p>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2.2. Натуральные нормы, используемые при определении затрат на содержание объектов недвижимого имущества, используемого для оказания государственной услуги</w:t>
            </w:r>
          </w:p>
        </w:tc>
      </w:tr>
      <w:tr w:rsidR="000D2079" w:rsidRPr="000D2079" w:rsidTr="007505D8">
        <w:tc>
          <w:tcPr>
            <w:tcW w:w="3039" w:type="dxa"/>
          </w:tcPr>
          <w:p w:rsidR="000F6FD2" w:rsidRPr="000D2079" w:rsidRDefault="000D2079" w:rsidP="008F416A">
            <w:pPr>
              <w:pStyle w:val="ConsPlusNormal"/>
              <w:ind w:firstLine="0"/>
              <w:rPr>
                <w:rFonts w:ascii="Times New Roman" w:hAnsi="Times New Roman" w:cs="Times New Roman"/>
                <w:sz w:val="24"/>
                <w:szCs w:val="24"/>
              </w:rPr>
            </w:pPr>
            <w:r w:rsidRPr="000D2079">
              <w:rPr>
                <w:rFonts w:ascii="Times New Roman" w:hAnsi="Times New Roman" w:cs="Times New Roman"/>
                <w:sz w:val="24"/>
                <w:szCs w:val="24"/>
              </w:rPr>
              <w:lastRenderedPageBreak/>
              <w:t>В</w:t>
            </w:r>
            <w:r w:rsidR="008F416A" w:rsidRPr="000D2079">
              <w:rPr>
                <w:rFonts w:ascii="Times New Roman" w:hAnsi="Times New Roman" w:cs="Times New Roman"/>
                <w:sz w:val="24"/>
                <w:szCs w:val="24"/>
              </w:rPr>
              <w:t>ывоз твердых бытовых отходов</w:t>
            </w:r>
          </w:p>
        </w:tc>
        <w:tc>
          <w:tcPr>
            <w:tcW w:w="3119" w:type="dxa"/>
          </w:tcPr>
          <w:p w:rsidR="000F6FD2" w:rsidRPr="000D2079" w:rsidRDefault="000D2079" w:rsidP="007505D8">
            <w:pPr>
              <w:pStyle w:val="ConsPlusNormal"/>
              <w:rPr>
                <w:rFonts w:ascii="Times New Roman" w:hAnsi="Times New Roman" w:cs="Times New Roman"/>
                <w:sz w:val="24"/>
                <w:szCs w:val="24"/>
                <w:vertAlign w:val="superscript"/>
              </w:rPr>
            </w:pPr>
            <w:r w:rsidRPr="000D2079">
              <w:rPr>
                <w:rFonts w:ascii="Times New Roman" w:hAnsi="Times New Roman" w:cs="Times New Roman"/>
                <w:sz w:val="24"/>
                <w:szCs w:val="24"/>
              </w:rPr>
              <w:t>м</w:t>
            </w:r>
            <w:r w:rsidRPr="000D2079">
              <w:rPr>
                <w:rFonts w:ascii="Times New Roman" w:hAnsi="Times New Roman" w:cs="Times New Roman"/>
                <w:sz w:val="24"/>
                <w:szCs w:val="24"/>
                <w:vertAlign w:val="superscript"/>
              </w:rPr>
              <w:t>3</w:t>
            </w:r>
          </w:p>
        </w:tc>
        <w:tc>
          <w:tcPr>
            <w:tcW w:w="3969" w:type="dxa"/>
          </w:tcPr>
          <w:p w:rsidR="000F6FD2" w:rsidRPr="000D2079" w:rsidRDefault="000D2079" w:rsidP="000D2079">
            <w:pPr>
              <w:pStyle w:val="ConsPlusNormal"/>
              <w:jc w:val="center"/>
              <w:rPr>
                <w:rFonts w:ascii="Times New Roman" w:hAnsi="Times New Roman" w:cs="Times New Roman"/>
                <w:sz w:val="24"/>
                <w:szCs w:val="24"/>
              </w:rPr>
            </w:pPr>
            <w:r w:rsidRPr="000D2079">
              <w:rPr>
                <w:rFonts w:ascii="Times New Roman" w:hAnsi="Times New Roman" w:cs="Times New Roman"/>
                <w:sz w:val="24"/>
                <w:szCs w:val="24"/>
              </w:rPr>
              <w:t>79,58</w:t>
            </w:r>
          </w:p>
        </w:tc>
        <w:tc>
          <w:tcPr>
            <w:tcW w:w="4110" w:type="dxa"/>
          </w:tcPr>
          <w:p w:rsidR="000F6FD2" w:rsidRPr="000D2079" w:rsidRDefault="000D2079" w:rsidP="007505D8">
            <w:pPr>
              <w:pStyle w:val="ConsPlusNormal"/>
              <w:rPr>
                <w:rFonts w:ascii="Times New Roman" w:hAnsi="Times New Roman" w:cs="Times New Roman"/>
                <w:sz w:val="24"/>
                <w:szCs w:val="24"/>
              </w:rPr>
            </w:pPr>
            <w:r w:rsidRPr="000D2079">
              <w:rPr>
                <w:rFonts w:ascii="Times New Roman" w:hAnsi="Times New Roman" w:cs="Times New Roman"/>
                <w:sz w:val="24"/>
                <w:szCs w:val="24"/>
              </w:rPr>
              <w:t>Экспертный метод</w:t>
            </w:r>
          </w:p>
        </w:tc>
      </w:tr>
      <w:tr w:rsidR="008F416A" w:rsidRPr="008F416A" w:rsidTr="007505D8">
        <w:tc>
          <w:tcPr>
            <w:tcW w:w="3039" w:type="dxa"/>
          </w:tcPr>
          <w:p w:rsidR="008F416A" w:rsidRPr="001256B8" w:rsidRDefault="001256B8" w:rsidP="008F416A">
            <w:pPr>
              <w:pStyle w:val="ConsPlusNormal"/>
              <w:ind w:firstLine="0"/>
              <w:rPr>
                <w:rFonts w:ascii="Times New Roman" w:hAnsi="Times New Roman" w:cs="Times New Roman"/>
                <w:color w:val="FF0000"/>
                <w:sz w:val="24"/>
                <w:szCs w:val="24"/>
              </w:rPr>
            </w:pPr>
            <w:r>
              <w:rPr>
                <w:rFonts w:ascii="Times New Roman" w:hAnsi="Times New Roman" w:cs="Times New Roman"/>
                <w:sz w:val="24"/>
                <w:szCs w:val="24"/>
              </w:rPr>
              <w:t>Т</w:t>
            </w:r>
            <w:r w:rsidRPr="001256B8">
              <w:rPr>
                <w:rFonts w:ascii="Times New Roman" w:hAnsi="Times New Roman" w:cs="Times New Roman"/>
                <w:sz w:val="24"/>
                <w:szCs w:val="24"/>
              </w:rPr>
              <w:t>екущий ремонт зданий и сооружений</w:t>
            </w:r>
          </w:p>
        </w:tc>
        <w:tc>
          <w:tcPr>
            <w:tcW w:w="3119" w:type="dxa"/>
          </w:tcPr>
          <w:p w:rsidR="008F416A" w:rsidRPr="008F416A" w:rsidRDefault="001B015F" w:rsidP="007505D8">
            <w:pPr>
              <w:pStyle w:val="ConsPlusNormal"/>
              <w:rPr>
                <w:rFonts w:ascii="Times New Roman" w:hAnsi="Times New Roman" w:cs="Times New Roman"/>
                <w:color w:val="FF0000"/>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969" w:type="dxa"/>
          </w:tcPr>
          <w:p w:rsidR="008F416A" w:rsidRPr="001B015F" w:rsidRDefault="001B015F" w:rsidP="001B015F">
            <w:pPr>
              <w:pStyle w:val="ConsPlusNormal"/>
              <w:jc w:val="center"/>
              <w:rPr>
                <w:rFonts w:ascii="Times New Roman" w:hAnsi="Times New Roman" w:cs="Times New Roman"/>
                <w:sz w:val="24"/>
                <w:szCs w:val="24"/>
              </w:rPr>
            </w:pPr>
            <w:r w:rsidRPr="001B015F">
              <w:rPr>
                <w:rFonts w:ascii="Times New Roman" w:hAnsi="Times New Roman" w:cs="Times New Roman"/>
                <w:sz w:val="24"/>
                <w:szCs w:val="24"/>
              </w:rPr>
              <w:t>780,70</w:t>
            </w:r>
          </w:p>
        </w:tc>
        <w:tc>
          <w:tcPr>
            <w:tcW w:w="4110" w:type="dxa"/>
          </w:tcPr>
          <w:p w:rsidR="008F416A" w:rsidRPr="008F416A" w:rsidRDefault="00791BB3" w:rsidP="007505D8">
            <w:pPr>
              <w:pStyle w:val="ConsPlusNormal"/>
              <w:rPr>
                <w:rFonts w:ascii="Times New Roman" w:hAnsi="Times New Roman" w:cs="Times New Roman"/>
                <w:color w:val="FF0000"/>
                <w:sz w:val="24"/>
                <w:szCs w:val="24"/>
              </w:rPr>
            </w:pPr>
            <w:r w:rsidRPr="000D2079">
              <w:rPr>
                <w:rFonts w:ascii="Times New Roman" w:hAnsi="Times New Roman" w:cs="Times New Roman"/>
                <w:sz w:val="24"/>
                <w:szCs w:val="24"/>
              </w:rPr>
              <w:t>Экспертный метод</w:t>
            </w:r>
          </w:p>
        </w:tc>
      </w:tr>
      <w:tr w:rsidR="004812D7" w:rsidRPr="008F416A" w:rsidTr="007505D8">
        <w:tc>
          <w:tcPr>
            <w:tcW w:w="3039" w:type="dxa"/>
          </w:tcPr>
          <w:p w:rsidR="004812D7" w:rsidRDefault="002E29C7" w:rsidP="00791BB3">
            <w:pPr>
              <w:pStyle w:val="ConsPlusNormal"/>
              <w:ind w:firstLine="0"/>
              <w:jc w:val="both"/>
              <w:rPr>
                <w:rFonts w:ascii="Times New Roman" w:hAnsi="Times New Roman" w:cs="Times New Roman"/>
                <w:color w:val="FF0000"/>
                <w:sz w:val="24"/>
                <w:szCs w:val="24"/>
              </w:rPr>
            </w:pPr>
            <w:r>
              <w:rPr>
                <w:rFonts w:ascii="Times New Roman" w:hAnsi="Times New Roman" w:cs="Times New Roman"/>
                <w:sz w:val="24"/>
                <w:szCs w:val="24"/>
              </w:rPr>
              <w:t>О</w:t>
            </w:r>
            <w:r w:rsidRPr="002E29C7">
              <w:rPr>
                <w:rFonts w:ascii="Times New Roman" w:hAnsi="Times New Roman" w:cs="Times New Roman"/>
                <w:sz w:val="24"/>
                <w:szCs w:val="24"/>
              </w:rPr>
              <w:t>бслуживание и уборк</w:t>
            </w:r>
            <w:r>
              <w:rPr>
                <w:rFonts w:ascii="Times New Roman" w:hAnsi="Times New Roman" w:cs="Times New Roman"/>
                <w:sz w:val="24"/>
                <w:szCs w:val="24"/>
              </w:rPr>
              <w:t>а помещений здания и сооружения</w:t>
            </w:r>
          </w:p>
        </w:tc>
        <w:tc>
          <w:tcPr>
            <w:tcW w:w="3119" w:type="dxa"/>
          </w:tcPr>
          <w:p w:rsidR="004812D7" w:rsidRPr="008F416A" w:rsidRDefault="00791BB3" w:rsidP="007505D8">
            <w:pPr>
              <w:pStyle w:val="ConsPlusNormal"/>
              <w:rPr>
                <w:rFonts w:ascii="Times New Roman" w:hAnsi="Times New Roman" w:cs="Times New Roman"/>
                <w:color w:val="FF0000"/>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969" w:type="dxa"/>
          </w:tcPr>
          <w:p w:rsidR="004812D7" w:rsidRPr="008F416A" w:rsidRDefault="009663A3" w:rsidP="00791BB3">
            <w:pPr>
              <w:pStyle w:val="ConsPlusNormal"/>
              <w:jc w:val="center"/>
              <w:rPr>
                <w:rFonts w:ascii="Times New Roman" w:hAnsi="Times New Roman" w:cs="Times New Roman"/>
                <w:color w:val="FF0000"/>
                <w:sz w:val="24"/>
                <w:szCs w:val="24"/>
              </w:rPr>
            </w:pPr>
            <w:r>
              <w:rPr>
                <w:rFonts w:ascii="Times New Roman" w:hAnsi="Times New Roman" w:cs="Times New Roman"/>
                <w:sz w:val="24"/>
                <w:szCs w:val="24"/>
              </w:rPr>
              <w:t>1078,4</w:t>
            </w:r>
          </w:p>
        </w:tc>
        <w:tc>
          <w:tcPr>
            <w:tcW w:w="4110" w:type="dxa"/>
          </w:tcPr>
          <w:p w:rsidR="004812D7" w:rsidRPr="008F416A" w:rsidRDefault="00791BB3" w:rsidP="007505D8">
            <w:pPr>
              <w:pStyle w:val="ConsPlusNormal"/>
              <w:rPr>
                <w:rFonts w:ascii="Times New Roman" w:hAnsi="Times New Roman" w:cs="Times New Roman"/>
                <w:color w:val="FF0000"/>
                <w:sz w:val="24"/>
                <w:szCs w:val="24"/>
              </w:rPr>
            </w:pPr>
            <w:r w:rsidRPr="000D2079">
              <w:rPr>
                <w:rFonts w:ascii="Times New Roman" w:hAnsi="Times New Roman" w:cs="Times New Roman"/>
                <w:sz w:val="24"/>
                <w:szCs w:val="24"/>
              </w:rPr>
              <w:t>Экспертный метод</w:t>
            </w:r>
          </w:p>
        </w:tc>
      </w:tr>
      <w:tr w:rsidR="00C537C1" w:rsidRPr="000F6FD2" w:rsidTr="0063148F">
        <w:tc>
          <w:tcPr>
            <w:tcW w:w="3039" w:type="dxa"/>
          </w:tcPr>
          <w:p w:rsidR="00C537C1" w:rsidRDefault="00C537C1" w:rsidP="000D2079">
            <w:pPr>
              <w:pStyle w:val="ConsPlusNormal"/>
              <w:ind w:firstLine="67"/>
              <w:rPr>
                <w:rFonts w:ascii="Times New Roman" w:hAnsi="Times New Roman" w:cs="Times New Roman"/>
                <w:sz w:val="24"/>
                <w:szCs w:val="24"/>
              </w:rPr>
            </w:pPr>
            <w:r>
              <w:rPr>
                <w:rFonts w:ascii="Times New Roman" w:hAnsi="Times New Roman" w:cs="Times New Roman"/>
                <w:sz w:val="24"/>
                <w:szCs w:val="24"/>
              </w:rPr>
              <w:t>Аренда</w:t>
            </w:r>
          </w:p>
        </w:tc>
        <w:tc>
          <w:tcPr>
            <w:tcW w:w="3119" w:type="dxa"/>
          </w:tcPr>
          <w:p w:rsidR="00C537C1" w:rsidRPr="002E29C7" w:rsidRDefault="002E29C7" w:rsidP="0063148F">
            <w:pPr>
              <w:pStyle w:val="ConsPlusNormal"/>
              <w:rPr>
                <w:rFonts w:ascii="Times New Roman" w:hAnsi="Times New Roman" w:cs="Times New Roman"/>
                <w:sz w:val="28"/>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969" w:type="dxa"/>
          </w:tcPr>
          <w:p w:rsidR="00C537C1" w:rsidRDefault="00C537C1" w:rsidP="0063148F">
            <w:pPr>
              <w:pStyle w:val="ConsPlusNormal"/>
              <w:jc w:val="center"/>
              <w:rPr>
                <w:rFonts w:ascii="Times New Roman" w:hAnsi="Times New Roman" w:cs="Times New Roman"/>
                <w:sz w:val="24"/>
                <w:szCs w:val="24"/>
              </w:rPr>
            </w:pPr>
            <w:r>
              <w:rPr>
                <w:rFonts w:ascii="Times New Roman" w:hAnsi="Times New Roman" w:cs="Times New Roman"/>
                <w:sz w:val="24"/>
                <w:szCs w:val="24"/>
              </w:rPr>
              <w:t>166,4</w:t>
            </w:r>
          </w:p>
        </w:tc>
        <w:tc>
          <w:tcPr>
            <w:tcW w:w="4110" w:type="dxa"/>
          </w:tcPr>
          <w:p w:rsidR="00C537C1" w:rsidRDefault="00C537C1" w:rsidP="0063148F">
            <w:pPr>
              <w:pStyle w:val="ConsPlusNormal"/>
              <w:rPr>
                <w:rFonts w:ascii="Times New Roman" w:hAnsi="Times New Roman" w:cs="Times New Roman"/>
                <w:sz w:val="24"/>
                <w:szCs w:val="24"/>
              </w:rPr>
            </w:pPr>
            <w:r>
              <w:rPr>
                <w:rFonts w:ascii="Times New Roman" w:hAnsi="Times New Roman" w:cs="Times New Roman"/>
                <w:sz w:val="24"/>
                <w:szCs w:val="24"/>
              </w:rPr>
              <w:t>Экспертный метод</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2.3. Натуральные нормы, используемые при определении затрат на содержание объектов особо ценного движимого имущества, используемого для оказания государственной услуги</w:t>
            </w:r>
          </w:p>
        </w:tc>
      </w:tr>
      <w:tr w:rsidR="00195E46" w:rsidRPr="00195E46" w:rsidTr="007505D8">
        <w:tc>
          <w:tcPr>
            <w:tcW w:w="3039" w:type="dxa"/>
          </w:tcPr>
          <w:p w:rsidR="000F6FD2" w:rsidRPr="00195E46" w:rsidRDefault="008F416A" w:rsidP="008F416A">
            <w:pPr>
              <w:pStyle w:val="ConsPlusNormal"/>
              <w:ind w:firstLine="0"/>
              <w:rPr>
                <w:rFonts w:ascii="Times New Roman" w:hAnsi="Times New Roman" w:cs="Times New Roman"/>
                <w:sz w:val="24"/>
                <w:szCs w:val="24"/>
              </w:rPr>
            </w:pPr>
            <w:r w:rsidRPr="00195E46">
              <w:rPr>
                <w:rFonts w:ascii="Times New Roman" w:hAnsi="Times New Roman" w:cs="Times New Roman"/>
                <w:sz w:val="24"/>
                <w:szCs w:val="24"/>
              </w:rPr>
              <w:t xml:space="preserve">Техническое обслуживание и </w:t>
            </w:r>
            <w:proofErr w:type="spellStart"/>
            <w:r w:rsidRPr="00195E46">
              <w:rPr>
                <w:rFonts w:ascii="Times New Roman" w:hAnsi="Times New Roman" w:cs="Times New Roman"/>
                <w:sz w:val="24"/>
                <w:szCs w:val="24"/>
              </w:rPr>
              <w:t>регламентно</w:t>
            </w:r>
            <w:proofErr w:type="spellEnd"/>
            <w:r w:rsidRPr="00195E46">
              <w:rPr>
                <w:rFonts w:ascii="Times New Roman" w:hAnsi="Times New Roman" w:cs="Times New Roman"/>
                <w:sz w:val="24"/>
                <w:szCs w:val="24"/>
              </w:rPr>
              <w:t>-профилактический ремонт систем пожарной сигнализации</w:t>
            </w:r>
          </w:p>
        </w:tc>
        <w:tc>
          <w:tcPr>
            <w:tcW w:w="3119" w:type="dxa"/>
          </w:tcPr>
          <w:p w:rsidR="000F6FD2" w:rsidRPr="00195E46" w:rsidRDefault="00F6033F" w:rsidP="007505D8">
            <w:pPr>
              <w:pStyle w:val="ConsPlusNormal"/>
              <w:rPr>
                <w:rFonts w:ascii="Times New Roman" w:hAnsi="Times New Roman" w:cs="Times New Roman"/>
                <w:sz w:val="24"/>
                <w:szCs w:val="24"/>
              </w:rPr>
            </w:pPr>
            <w:r>
              <w:rPr>
                <w:rFonts w:ascii="Times New Roman" w:hAnsi="Times New Roman" w:cs="Times New Roman"/>
                <w:sz w:val="24"/>
                <w:szCs w:val="24"/>
              </w:rPr>
              <w:t>шт.</w:t>
            </w:r>
          </w:p>
        </w:tc>
        <w:tc>
          <w:tcPr>
            <w:tcW w:w="3969" w:type="dxa"/>
          </w:tcPr>
          <w:p w:rsidR="000F6FD2" w:rsidRPr="00195E46" w:rsidRDefault="00F6033F" w:rsidP="00F6033F">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4110" w:type="dxa"/>
          </w:tcPr>
          <w:p w:rsidR="000F6FD2" w:rsidRPr="00195E46" w:rsidRDefault="00195E46" w:rsidP="007505D8">
            <w:pPr>
              <w:pStyle w:val="ConsPlusNormal"/>
              <w:rPr>
                <w:rFonts w:ascii="Times New Roman" w:hAnsi="Times New Roman" w:cs="Times New Roman"/>
                <w:sz w:val="24"/>
                <w:szCs w:val="24"/>
              </w:rPr>
            </w:pPr>
            <w:r>
              <w:rPr>
                <w:rFonts w:ascii="Times New Roman" w:hAnsi="Times New Roman" w:cs="Times New Roman"/>
                <w:sz w:val="24"/>
                <w:szCs w:val="24"/>
              </w:rPr>
              <w:t>Экспертный метод</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2.4. Натуральные нормы, используемые при определении затрат на услуги связи для оказания государственной услуги</w:t>
            </w:r>
          </w:p>
        </w:tc>
      </w:tr>
      <w:tr w:rsidR="00AD6B99" w:rsidRPr="00AD6B99" w:rsidTr="007505D8">
        <w:tc>
          <w:tcPr>
            <w:tcW w:w="3039" w:type="dxa"/>
          </w:tcPr>
          <w:p w:rsidR="000F6FD2" w:rsidRPr="00AD2E6F" w:rsidRDefault="00BB2724" w:rsidP="001C7267">
            <w:pPr>
              <w:pStyle w:val="ConsPlusNormal"/>
              <w:ind w:firstLine="0"/>
              <w:rPr>
                <w:rFonts w:ascii="Times New Roman" w:hAnsi="Times New Roman" w:cs="Times New Roman"/>
                <w:color w:val="FF0000"/>
                <w:sz w:val="24"/>
                <w:szCs w:val="24"/>
              </w:rPr>
            </w:pPr>
            <w:r w:rsidRPr="00AD2E6F">
              <w:rPr>
                <w:rFonts w:ascii="Times New Roman" w:hAnsi="Times New Roman" w:cs="Times New Roman"/>
                <w:sz w:val="24"/>
                <w:szCs w:val="24"/>
              </w:rPr>
              <w:t>Услуги телефонной связи (местной, внутризоновой, междугородной и международной телефонной связи)</w:t>
            </w:r>
          </w:p>
        </w:tc>
        <w:tc>
          <w:tcPr>
            <w:tcW w:w="3119" w:type="dxa"/>
          </w:tcPr>
          <w:p w:rsidR="00DB4D35" w:rsidRPr="00AD6B99" w:rsidRDefault="00BB2724" w:rsidP="00BB2724">
            <w:pPr>
              <w:pStyle w:val="ConsPlusNormal"/>
              <w:ind w:firstLine="0"/>
              <w:jc w:val="center"/>
              <w:rPr>
                <w:rFonts w:ascii="Times New Roman" w:hAnsi="Times New Roman" w:cs="Times New Roman"/>
                <w:color w:val="FF0000"/>
                <w:sz w:val="24"/>
                <w:szCs w:val="24"/>
              </w:rPr>
            </w:pPr>
            <w:r w:rsidRPr="00BB2724">
              <w:rPr>
                <w:rFonts w:ascii="Times New Roman" w:hAnsi="Times New Roman" w:cs="Times New Roman"/>
                <w:sz w:val="24"/>
                <w:szCs w:val="24"/>
              </w:rPr>
              <w:t>количество телефонных номеров</w:t>
            </w:r>
          </w:p>
        </w:tc>
        <w:tc>
          <w:tcPr>
            <w:tcW w:w="3969" w:type="dxa"/>
          </w:tcPr>
          <w:p w:rsidR="00187560" w:rsidRPr="00BB2724" w:rsidRDefault="00187560" w:rsidP="00187560">
            <w:pPr>
              <w:pStyle w:val="ConsPlusNormal"/>
              <w:jc w:val="center"/>
              <w:rPr>
                <w:rFonts w:ascii="Times New Roman" w:hAnsi="Times New Roman" w:cs="Times New Roman"/>
                <w:sz w:val="24"/>
                <w:szCs w:val="24"/>
              </w:rPr>
            </w:pPr>
            <w:r w:rsidRPr="00BB2724">
              <w:rPr>
                <w:rFonts w:ascii="Times New Roman" w:hAnsi="Times New Roman" w:cs="Times New Roman"/>
                <w:sz w:val="24"/>
                <w:szCs w:val="24"/>
              </w:rPr>
              <w:t>14</w:t>
            </w:r>
          </w:p>
        </w:tc>
        <w:tc>
          <w:tcPr>
            <w:tcW w:w="4110" w:type="dxa"/>
          </w:tcPr>
          <w:p w:rsidR="000F6FD2" w:rsidRPr="00BB2724" w:rsidRDefault="00195E46" w:rsidP="007505D8">
            <w:pPr>
              <w:pStyle w:val="ConsPlusNormal"/>
              <w:rPr>
                <w:rFonts w:ascii="Times New Roman" w:hAnsi="Times New Roman" w:cs="Times New Roman"/>
                <w:sz w:val="24"/>
                <w:szCs w:val="24"/>
              </w:rPr>
            </w:pPr>
            <w:r w:rsidRPr="00BB2724">
              <w:rPr>
                <w:rFonts w:ascii="Times New Roman" w:hAnsi="Times New Roman" w:cs="Times New Roman"/>
                <w:sz w:val="24"/>
                <w:szCs w:val="24"/>
              </w:rPr>
              <w:t>Экспертный метод</w:t>
            </w:r>
          </w:p>
        </w:tc>
      </w:tr>
      <w:tr w:rsidR="00B4475F" w:rsidRPr="00594E46" w:rsidTr="007505D8">
        <w:tc>
          <w:tcPr>
            <w:tcW w:w="3039" w:type="dxa"/>
          </w:tcPr>
          <w:p w:rsidR="00B4475F" w:rsidRPr="00AD2E6F" w:rsidRDefault="00B4475F" w:rsidP="00B4475F">
            <w:pPr>
              <w:pStyle w:val="ConsPlusNormal"/>
              <w:ind w:firstLine="0"/>
              <w:jc w:val="both"/>
              <w:rPr>
                <w:rFonts w:ascii="Times New Roman" w:hAnsi="Times New Roman" w:cs="Times New Roman"/>
                <w:sz w:val="24"/>
                <w:szCs w:val="24"/>
              </w:rPr>
            </w:pPr>
            <w:r w:rsidRPr="00AD2E6F">
              <w:rPr>
                <w:rFonts w:ascii="Times New Roman" w:hAnsi="Times New Roman" w:cs="Times New Roman"/>
                <w:sz w:val="24"/>
                <w:szCs w:val="24"/>
              </w:rPr>
              <w:t>Услуги связи по передаче данных</w:t>
            </w:r>
          </w:p>
          <w:p w:rsidR="00B4475F" w:rsidRPr="00AD2E6F" w:rsidRDefault="00B4475F" w:rsidP="00B4475F">
            <w:pPr>
              <w:pStyle w:val="ConsPlusNormal"/>
              <w:ind w:hanging="75"/>
              <w:jc w:val="center"/>
              <w:rPr>
                <w:rFonts w:ascii="Times New Roman" w:hAnsi="Times New Roman" w:cs="Times New Roman"/>
                <w:sz w:val="24"/>
                <w:szCs w:val="24"/>
              </w:rPr>
            </w:pPr>
          </w:p>
        </w:tc>
        <w:tc>
          <w:tcPr>
            <w:tcW w:w="3119" w:type="dxa"/>
          </w:tcPr>
          <w:p w:rsidR="00B4475F" w:rsidRPr="00594E46" w:rsidRDefault="000B2883" w:rsidP="000B288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количество абонентов</w:t>
            </w:r>
          </w:p>
        </w:tc>
        <w:tc>
          <w:tcPr>
            <w:tcW w:w="3969" w:type="dxa"/>
          </w:tcPr>
          <w:p w:rsidR="00B4475F" w:rsidRPr="00594E46" w:rsidRDefault="00AD2E6F" w:rsidP="00594E4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594E46">
              <w:rPr>
                <w:rFonts w:ascii="Times New Roman" w:hAnsi="Times New Roman" w:cs="Times New Roman"/>
                <w:sz w:val="24"/>
                <w:szCs w:val="24"/>
              </w:rPr>
              <w:t>3</w:t>
            </w:r>
          </w:p>
        </w:tc>
        <w:tc>
          <w:tcPr>
            <w:tcW w:w="4110" w:type="dxa"/>
          </w:tcPr>
          <w:p w:rsidR="00B4475F" w:rsidRPr="00594E46" w:rsidRDefault="00516D3B" w:rsidP="007505D8">
            <w:pPr>
              <w:pStyle w:val="ConsPlusNormal"/>
              <w:rPr>
                <w:rFonts w:ascii="Times New Roman" w:hAnsi="Times New Roman" w:cs="Times New Roman"/>
                <w:sz w:val="24"/>
                <w:szCs w:val="24"/>
              </w:rPr>
            </w:pPr>
            <w:r w:rsidRPr="00187560">
              <w:rPr>
                <w:rFonts w:ascii="Times New Roman" w:hAnsi="Times New Roman" w:cs="Times New Roman"/>
                <w:sz w:val="24"/>
                <w:szCs w:val="24"/>
              </w:rPr>
              <w:t>Экспертный метод</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lastRenderedPageBreak/>
              <w:t>2.5. Натуральные нормы, используемые при определении затрат на приобретение транспортных услуг для оказания государственной услуги</w:t>
            </w:r>
          </w:p>
        </w:tc>
      </w:tr>
      <w:tr w:rsidR="000F6FD2" w:rsidRPr="000F6FD2" w:rsidTr="007505D8">
        <w:tc>
          <w:tcPr>
            <w:tcW w:w="3039" w:type="dxa"/>
          </w:tcPr>
          <w:p w:rsidR="000F6FD2" w:rsidRPr="000F6FD2" w:rsidRDefault="001C7267" w:rsidP="007505D8">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119" w:type="dxa"/>
          </w:tcPr>
          <w:p w:rsidR="000F6FD2" w:rsidRPr="000F6FD2" w:rsidRDefault="000F6FD2" w:rsidP="007505D8">
            <w:pPr>
              <w:pStyle w:val="ConsPlusNormal"/>
              <w:rPr>
                <w:rFonts w:ascii="Times New Roman" w:hAnsi="Times New Roman" w:cs="Times New Roman"/>
                <w:sz w:val="24"/>
                <w:szCs w:val="24"/>
              </w:rPr>
            </w:pPr>
          </w:p>
        </w:tc>
        <w:tc>
          <w:tcPr>
            <w:tcW w:w="3969" w:type="dxa"/>
          </w:tcPr>
          <w:p w:rsidR="000F6FD2" w:rsidRPr="000F6FD2" w:rsidRDefault="000F6FD2" w:rsidP="007505D8">
            <w:pPr>
              <w:pStyle w:val="ConsPlusNormal"/>
              <w:rPr>
                <w:rFonts w:ascii="Times New Roman" w:hAnsi="Times New Roman" w:cs="Times New Roman"/>
                <w:sz w:val="24"/>
                <w:szCs w:val="24"/>
              </w:rPr>
            </w:pPr>
          </w:p>
        </w:tc>
        <w:tc>
          <w:tcPr>
            <w:tcW w:w="4110" w:type="dxa"/>
          </w:tcPr>
          <w:p w:rsidR="000F6FD2" w:rsidRPr="000F6FD2" w:rsidRDefault="000F6FD2" w:rsidP="007505D8">
            <w:pPr>
              <w:pStyle w:val="ConsPlusNormal"/>
              <w:rPr>
                <w:rFonts w:ascii="Times New Roman" w:hAnsi="Times New Roman" w:cs="Times New Roman"/>
                <w:sz w:val="24"/>
                <w:szCs w:val="24"/>
              </w:rPr>
            </w:pPr>
          </w:p>
        </w:tc>
      </w:tr>
      <w:tr w:rsidR="000F6FD2" w:rsidRPr="000F6FD2" w:rsidTr="007505D8">
        <w:tc>
          <w:tcPr>
            <w:tcW w:w="3039" w:type="dxa"/>
          </w:tcPr>
          <w:p w:rsidR="000F6FD2" w:rsidRPr="000F6FD2" w:rsidRDefault="001C7267" w:rsidP="007505D8">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3119" w:type="dxa"/>
          </w:tcPr>
          <w:p w:rsidR="000F6FD2" w:rsidRPr="000F6FD2" w:rsidRDefault="000F6FD2" w:rsidP="007505D8">
            <w:pPr>
              <w:pStyle w:val="ConsPlusNormal"/>
              <w:rPr>
                <w:rFonts w:ascii="Times New Roman" w:hAnsi="Times New Roman" w:cs="Times New Roman"/>
                <w:sz w:val="24"/>
                <w:szCs w:val="24"/>
              </w:rPr>
            </w:pPr>
          </w:p>
        </w:tc>
        <w:tc>
          <w:tcPr>
            <w:tcW w:w="3969" w:type="dxa"/>
          </w:tcPr>
          <w:p w:rsidR="000F6FD2" w:rsidRPr="000F6FD2" w:rsidRDefault="000F6FD2" w:rsidP="007505D8">
            <w:pPr>
              <w:pStyle w:val="ConsPlusNormal"/>
              <w:rPr>
                <w:rFonts w:ascii="Times New Roman" w:hAnsi="Times New Roman" w:cs="Times New Roman"/>
                <w:sz w:val="24"/>
                <w:szCs w:val="24"/>
              </w:rPr>
            </w:pPr>
          </w:p>
        </w:tc>
        <w:tc>
          <w:tcPr>
            <w:tcW w:w="4110" w:type="dxa"/>
          </w:tcPr>
          <w:p w:rsidR="000F6FD2" w:rsidRPr="000F6FD2" w:rsidRDefault="000F6FD2" w:rsidP="007505D8">
            <w:pPr>
              <w:pStyle w:val="ConsPlusNormal"/>
              <w:rPr>
                <w:rFonts w:ascii="Times New Roman" w:hAnsi="Times New Roman" w:cs="Times New Roman"/>
                <w:sz w:val="24"/>
                <w:szCs w:val="24"/>
              </w:rPr>
            </w:pP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2.6. Натуральные нормы, используемые при определении затрат на оплату труда с начислениями на выплаты по оплате труда работников, которые не принимают непосредственного участия в оказании государственной услуги</w:t>
            </w:r>
          </w:p>
        </w:tc>
      </w:tr>
      <w:tr w:rsidR="004E3622" w:rsidRPr="00AD6B99" w:rsidTr="00722A43">
        <w:tc>
          <w:tcPr>
            <w:tcW w:w="3039" w:type="dxa"/>
          </w:tcPr>
          <w:p w:rsidR="004E3622" w:rsidRPr="003948DE" w:rsidRDefault="004E3622" w:rsidP="00722A43">
            <w:pPr>
              <w:pStyle w:val="ConsPlusNormal"/>
              <w:ind w:firstLine="0"/>
              <w:rPr>
                <w:rFonts w:ascii="Times New Roman" w:hAnsi="Times New Roman" w:cs="Times New Roman"/>
                <w:sz w:val="24"/>
                <w:szCs w:val="24"/>
              </w:rPr>
            </w:pPr>
            <w:r w:rsidRPr="003948DE">
              <w:rPr>
                <w:rFonts w:ascii="Times New Roman" w:hAnsi="Times New Roman" w:cs="Times New Roman"/>
                <w:sz w:val="24"/>
                <w:szCs w:val="24"/>
              </w:rPr>
              <w:t xml:space="preserve">Рабочее время работника </w:t>
            </w:r>
          </w:p>
        </w:tc>
        <w:tc>
          <w:tcPr>
            <w:tcW w:w="3119" w:type="dxa"/>
          </w:tcPr>
          <w:p w:rsidR="004E3622" w:rsidRPr="003948DE" w:rsidRDefault="004E3622" w:rsidP="00722A43">
            <w:pPr>
              <w:pStyle w:val="ConsPlusNormal"/>
              <w:rPr>
                <w:rFonts w:ascii="Times New Roman" w:hAnsi="Times New Roman" w:cs="Times New Roman"/>
                <w:sz w:val="24"/>
                <w:szCs w:val="24"/>
              </w:rPr>
            </w:pPr>
            <w:r w:rsidRPr="003948DE">
              <w:rPr>
                <w:rFonts w:ascii="Times New Roman" w:hAnsi="Times New Roman" w:cs="Times New Roman"/>
                <w:sz w:val="24"/>
                <w:szCs w:val="24"/>
              </w:rPr>
              <w:t>часы</w:t>
            </w:r>
          </w:p>
        </w:tc>
        <w:tc>
          <w:tcPr>
            <w:tcW w:w="3969" w:type="dxa"/>
          </w:tcPr>
          <w:p w:rsidR="004E3622" w:rsidRPr="003948DE" w:rsidRDefault="004E3622" w:rsidP="00722A43">
            <w:pPr>
              <w:pStyle w:val="ConsPlusNormal"/>
              <w:jc w:val="center"/>
              <w:rPr>
                <w:rFonts w:ascii="Times New Roman" w:hAnsi="Times New Roman" w:cs="Times New Roman"/>
                <w:sz w:val="24"/>
                <w:szCs w:val="24"/>
              </w:rPr>
            </w:pPr>
            <w:r>
              <w:rPr>
                <w:rFonts w:ascii="Times New Roman" w:hAnsi="Times New Roman" w:cs="Times New Roman"/>
                <w:sz w:val="24"/>
                <w:szCs w:val="24"/>
              </w:rPr>
              <w:t>1974</w:t>
            </w:r>
          </w:p>
        </w:tc>
        <w:tc>
          <w:tcPr>
            <w:tcW w:w="4110" w:type="dxa"/>
          </w:tcPr>
          <w:p w:rsidR="004E3622" w:rsidRPr="00AD6B99" w:rsidRDefault="004E3622" w:rsidP="00722A43">
            <w:pPr>
              <w:pStyle w:val="ConsPlusNormal"/>
              <w:rPr>
                <w:rFonts w:ascii="Times New Roman" w:hAnsi="Times New Roman" w:cs="Times New Roman"/>
                <w:color w:val="FF0000"/>
                <w:sz w:val="24"/>
                <w:szCs w:val="24"/>
              </w:rPr>
            </w:pPr>
            <w:r>
              <w:rPr>
                <w:rFonts w:ascii="Times New Roman" w:hAnsi="Times New Roman" w:cs="Times New Roman"/>
                <w:sz w:val="24"/>
                <w:szCs w:val="24"/>
              </w:rPr>
              <w:t>Экспертный метод</w:t>
            </w:r>
          </w:p>
        </w:tc>
      </w:tr>
      <w:tr w:rsidR="000F6FD2" w:rsidRPr="000F6FD2" w:rsidTr="007505D8">
        <w:tc>
          <w:tcPr>
            <w:tcW w:w="14237" w:type="dxa"/>
            <w:gridSpan w:val="4"/>
          </w:tcPr>
          <w:p w:rsidR="000F6FD2" w:rsidRPr="000F6FD2" w:rsidRDefault="000F6FD2" w:rsidP="007505D8">
            <w:pPr>
              <w:pStyle w:val="ConsPlusNormal"/>
              <w:jc w:val="both"/>
              <w:rPr>
                <w:rFonts w:ascii="Times New Roman" w:hAnsi="Times New Roman" w:cs="Times New Roman"/>
                <w:sz w:val="24"/>
                <w:szCs w:val="24"/>
              </w:rPr>
            </w:pPr>
            <w:r w:rsidRPr="000F6FD2">
              <w:rPr>
                <w:rFonts w:ascii="Times New Roman" w:hAnsi="Times New Roman" w:cs="Times New Roman"/>
                <w:sz w:val="24"/>
                <w:szCs w:val="24"/>
              </w:rPr>
              <w:t>2.7. Натуральные нормы, используемые при определении затрат на прочие общехозяйственные нужды на оказание государственной услуги</w:t>
            </w:r>
          </w:p>
        </w:tc>
      </w:tr>
      <w:tr w:rsidR="00641E6B" w:rsidRPr="00641E6B" w:rsidTr="007505D8">
        <w:tc>
          <w:tcPr>
            <w:tcW w:w="3039" w:type="dxa"/>
          </w:tcPr>
          <w:p w:rsidR="000F6FD2" w:rsidRPr="00641E6B" w:rsidRDefault="001C7267" w:rsidP="001C7267">
            <w:pPr>
              <w:pStyle w:val="ConsPlusNormal"/>
              <w:ind w:firstLine="0"/>
              <w:rPr>
                <w:rFonts w:ascii="Times New Roman" w:hAnsi="Times New Roman" w:cs="Times New Roman"/>
                <w:sz w:val="24"/>
                <w:szCs w:val="24"/>
              </w:rPr>
            </w:pPr>
            <w:r w:rsidRPr="00641E6B">
              <w:rPr>
                <w:rFonts w:ascii="Times New Roman" w:hAnsi="Times New Roman" w:cs="Times New Roman"/>
                <w:sz w:val="24"/>
                <w:szCs w:val="24"/>
              </w:rPr>
              <w:t>Обслуживание правовой системы «Консультант Плюс»</w:t>
            </w:r>
          </w:p>
        </w:tc>
        <w:tc>
          <w:tcPr>
            <w:tcW w:w="3119" w:type="dxa"/>
          </w:tcPr>
          <w:p w:rsidR="000F6FD2" w:rsidRPr="00641E6B" w:rsidRDefault="00641E6B" w:rsidP="007505D8">
            <w:pPr>
              <w:pStyle w:val="ConsPlusNormal"/>
              <w:rPr>
                <w:rFonts w:ascii="Times New Roman" w:hAnsi="Times New Roman" w:cs="Times New Roman"/>
                <w:sz w:val="24"/>
                <w:szCs w:val="24"/>
              </w:rPr>
            </w:pPr>
            <w:r>
              <w:rPr>
                <w:rFonts w:ascii="Times New Roman" w:hAnsi="Times New Roman" w:cs="Times New Roman"/>
                <w:sz w:val="24"/>
                <w:szCs w:val="24"/>
              </w:rPr>
              <w:t>экз.</w:t>
            </w:r>
          </w:p>
        </w:tc>
        <w:tc>
          <w:tcPr>
            <w:tcW w:w="3969" w:type="dxa"/>
          </w:tcPr>
          <w:p w:rsidR="000F6FD2" w:rsidRPr="00641E6B" w:rsidRDefault="00641E6B" w:rsidP="00641E6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110" w:type="dxa"/>
          </w:tcPr>
          <w:p w:rsidR="000F6FD2" w:rsidRPr="00641E6B" w:rsidRDefault="00195E46" w:rsidP="007505D8">
            <w:pPr>
              <w:pStyle w:val="ConsPlusNormal"/>
              <w:rPr>
                <w:rFonts w:ascii="Times New Roman" w:hAnsi="Times New Roman" w:cs="Times New Roman"/>
                <w:sz w:val="24"/>
                <w:szCs w:val="24"/>
              </w:rPr>
            </w:pPr>
            <w:r w:rsidRPr="00641E6B">
              <w:rPr>
                <w:rFonts w:ascii="Times New Roman" w:hAnsi="Times New Roman" w:cs="Times New Roman"/>
                <w:sz w:val="24"/>
                <w:szCs w:val="24"/>
              </w:rPr>
              <w:t>Экспертный метод</w:t>
            </w:r>
          </w:p>
        </w:tc>
      </w:tr>
      <w:tr w:rsidR="003744F0" w:rsidRPr="003744F0" w:rsidTr="007505D8">
        <w:tc>
          <w:tcPr>
            <w:tcW w:w="3039" w:type="dxa"/>
          </w:tcPr>
          <w:p w:rsidR="003744F0" w:rsidRPr="003744F0" w:rsidRDefault="003744F0" w:rsidP="001C7267">
            <w:pPr>
              <w:pStyle w:val="ConsPlusNormal"/>
              <w:ind w:firstLine="0"/>
              <w:rPr>
                <w:rFonts w:ascii="Times New Roman" w:hAnsi="Times New Roman" w:cs="Times New Roman"/>
                <w:sz w:val="24"/>
                <w:szCs w:val="24"/>
              </w:rPr>
            </w:pPr>
            <w:r w:rsidRPr="003744F0">
              <w:rPr>
                <w:rFonts w:ascii="Times New Roman" w:hAnsi="Times New Roman" w:cs="Times New Roman"/>
                <w:sz w:val="24"/>
                <w:szCs w:val="24"/>
              </w:rPr>
              <w:t>Командировочные расходы</w:t>
            </w:r>
          </w:p>
        </w:tc>
        <w:tc>
          <w:tcPr>
            <w:tcW w:w="3119" w:type="dxa"/>
          </w:tcPr>
          <w:p w:rsidR="003744F0" w:rsidRPr="003744F0" w:rsidRDefault="00407224" w:rsidP="007505D8">
            <w:pPr>
              <w:pStyle w:val="ConsPlusNormal"/>
              <w:rPr>
                <w:rFonts w:ascii="Times New Roman" w:hAnsi="Times New Roman" w:cs="Times New Roman"/>
                <w:sz w:val="24"/>
                <w:szCs w:val="24"/>
              </w:rPr>
            </w:pPr>
            <w:r>
              <w:rPr>
                <w:rFonts w:ascii="Times New Roman" w:hAnsi="Times New Roman" w:cs="Times New Roman"/>
                <w:sz w:val="24"/>
                <w:szCs w:val="24"/>
              </w:rPr>
              <w:t>чел</w:t>
            </w:r>
            <w:r w:rsidR="003744F0" w:rsidRPr="003744F0">
              <w:rPr>
                <w:rFonts w:ascii="Times New Roman" w:hAnsi="Times New Roman" w:cs="Times New Roman"/>
                <w:sz w:val="24"/>
                <w:szCs w:val="24"/>
              </w:rPr>
              <w:t>.</w:t>
            </w:r>
          </w:p>
        </w:tc>
        <w:tc>
          <w:tcPr>
            <w:tcW w:w="3969" w:type="dxa"/>
          </w:tcPr>
          <w:p w:rsidR="003744F0" w:rsidRPr="003744F0" w:rsidRDefault="00407224" w:rsidP="005830E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110" w:type="dxa"/>
          </w:tcPr>
          <w:p w:rsidR="003744F0" w:rsidRPr="003744F0" w:rsidRDefault="00285725" w:rsidP="007505D8">
            <w:pPr>
              <w:pStyle w:val="ConsPlusNormal"/>
              <w:rPr>
                <w:rFonts w:ascii="Times New Roman" w:hAnsi="Times New Roman" w:cs="Times New Roman"/>
                <w:sz w:val="24"/>
                <w:szCs w:val="24"/>
              </w:rPr>
            </w:pPr>
            <w:r>
              <w:rPr>
                <w:rFonts w:ascii="Times New Roman" w:hAnsi="Times New Roman" w:cs="Times New Roman"/>
                <w:sz w:val="24"/>
                <w:szCs w:val="24"/>
              </w:rPr>
              <w:t>Экспертный метод</w:t>
            </w:r>
          </w:p>
        </w:tc>
      </w:tr>
    </w:tbl>
    <w:p w:rsidR="000F6FD2" w:rsidRPr="00C30642" w:rsidRDefault="000F6FD2" w:rsidP="000F6FD2">
      <w:pPr>
        <w:pStyle w:val="ConsPlusNormal"/>
        <w:ind w:firstLine="540"/>
        <w:jc w:val="both"/>
        <w:rPr>
          <w:rFonts w:ascii="Times New Roman" w:hAnsi="Times New Roman" w:cs="Times New Roman"/>
          <w:sz w:val="28"/>
          <w:szCs w:val="28"/>
        </w:rPr>
      </w:pPr>
      <w:r w:rsidRPr="00C30642">
        <w:rPr>
          <w:rFonts w:ascii="Times New Roman" w:hAnsi="Times New Roman" w:cs="Times New Roman"/>
          <w:sz w:val="28"/>
          <w:szCs w:val="28"/>
        </w:rPr>
        <w:t>--------------------------------</w:t>
      </w:r>
    </w:p>
    <w:p w:rsidR="000F6FD2" w:rsidRPr="00F32426" w:rsidRDefault="000F6FD2" w:rsidP="000F6FD2">
      <w:pPr>
        <w:pStyle w:val="ConsPlusNormal"/>
        <w:ind w:firstLine="540"/>
        <w:jc w:val="both"/>
        <w:rPr>
          <w:rFonts w:ascii="Times New Roman" w:hAnsi="Times New Roman" w:cs="Times New Roman"/>
          <w:sz w:val="18"/>
          <w:szCs w:val="18"/>
        </w:rPr>
      </w:pPr>
      <w:bookmarkStart w:id="3" w:name="P444"/>
      <w:bookmarkEnd w:id="3"/>
      <w:r w:rsidRPr="00F32426">
        <w:rPr>
          <w:rFonts w:ascii="Times New Roman" w:hAnsi="Times New Roman" w:cs="Times New Roman"/>
          <w:sz w:val="18"/>
          <w:szCs w:val="18"/>
        </w:rPr>
        <w:t>&lt;1&gt; Указывается наименование государственной услуги в соответствии с базовым (отраслевым) перечнем государственных (муниципальных) услуг и работ в случае установления базовых нормативов затрат на оказание государственной услуги и отраслевых корректирующих коэффициентов федеральным органом исполнительной власти, осуществляющим функции по выработке государственной политики и нормативному правовому регулированию в установленной сфере деятельности (далее - базовый (отраслевой) перечень), или в соответствии с ведомственным перечнем государственных услуг, в случае установления базового норматива затрат на оказание государственной услуги и отраслевых корректирующих коэффициентов федеральным органом исполнительной власти (государственным органом), осуществляющим функции и полномочия учредителя федерального государственного учреждения (далее - ведомственный перечень государственных услуг и работ).</w:t>
      </w:r>
    </w:p>
    <w:p w:rsidR="000F6FD2" w:rsidRPr="00F32426" w:rsidRDefault="000F6FD2" w:rsidP="000F6FD2">
      <w:pPr>
        <w:pStyle w:val="ConsPlusNormal"/>
        <w:ind w:firstLine="540"/>
        <w:jc w:val="both"/>
        <w:rPr>
          <w:rFonts w:ascii="Times New Roman" w:hAnsi="Times New Roman" w:cs="Times New Roman"/>
          <w:sz w:val="18"/>
          <w:szCs w:val="18"/>
        </w:rPr>
      </w:pPr>
      <w:bookmarkStart w:id="4" w:name="P445"/>
      <w:bookmarkEnd w:id="4"/>
      <w:r w:rsidRPr="00F32426">
        <w:rPr>
          <w:rFonts w:ascii="Times New Roman" w:hAnsi="Times New Roman" w:cs="Times New Roman"/>
          <w:sz w:val="18"/>
          <w:szCs w:val="18"/>
        </w:rPr>
        <w:t>&lt;2&gt; Указывается уникальный номер реестровой записи базового (отраслевого) перечня или уникальный номер реестровой записи ведомственного перечня государственных услуг и работ.</w:t>
      </w:r>
    </w:p>
    <w:p w:rsidR="000F6FD2" w:rsidRPr="00F32426" w:rsidRDefault="000F6FD2" w:rsidP="000F6FD2">
      <w:pPr>
        <w:pStyle w:val="ConsPlusNormal"/>
        <w:ind w:firstLine="540"/>
        <w:jc w:val="both"/>
        <w:rPr>
          <w:rFonts w:ascii="Times New Roman" w:hAnsi="Times New Roman" w:cs="Times New Roman"/>
          <w:sz w:val="18"/>
          <w:szCs w:val="18"/>
        </w:rPr>
      </w:pPr>
      <w:bookmarkStart w:id="5" w:name="P446"/>
      <w:bookmarkEnd w:id="5"/>
      <w:r w:rsidRPr="00F32426">
        <w:rPr>
          <w:rFonts w:ascii="Times New Roman" w:hAnsi="Times New Roman" w:cs="Times New Roman"/>
          <w:sz w:val="18"/>
          <w:szCs w:val="18"/>
        </w:rPr>
        <w:t>&lt;3&gt; Указывается единица измерения показателя объема государственной услуги в соответствии с реестровой записью базового (отраслевого) перечня и ведомственного перечня государственных услуг и работ.</w:t>
      </w:r>
    </w:p>
    <w:p w:rsidR="000F6FD2" w:rsidRPr="00F32426" w:rsidRDefault="000F6FD2" w:rsidP="000F6FD2">
      <w:pPr>
        <w:pStyle w:val="ConsPlusNormal"/>
        <w:ind w:firstLine="540"/>
        <w:jc w:val="both"/>
        <w:rPr>
          <w:rFonts w:ascii="Times New Roman" w:hAnsi="Times New Roman" w:cs="Times New Roman"/>
          <w:sz w:val="18"/>
          <w:szCs w:val="18"/>
        </w:rPr>
      </w:pPr>
      <w:bookmarkStart w:id="6" w:name="P447"/>
      <w:bookmarkEnd w:id="6"/>
      <w:r w:rsidRPr="00F32426">
        <w:rPr>
          <w:rFonts w:ascii="Times New Roman" w:hAnsi="Times New Roman" w:cs="Times New Roman"/>
          <w:sz w:val="18"/>
          <w:szCs w:val="18"/>
        </w:rPr>
        <w:t>&lt;4&gt; Информация о "сроках полезного использования" указывается в годах при формировании информации о натуральных нормах, используемых при определении затрат на приобретение потребляемых (используемых) в процессе оказания государственной услуги материальных запасов и особо ценного движимого имущества, иных затрат, непосредственно связанных с оказанием государственной услуги, затрат на прочие общехозяйственные нужды на оказание государственной услуги.</w:t>
      </w:r>
    </w:p>
    <w:p w:rsidR="005E271C" w:rsidRPr="009F1154" w:rsidRDefault="000F6FD2" w:rsidP="00E76A98">
      <w:pPr>
        <w:pStyle w:val="ConsPlusNormal"/>
        <w:ind w:firstLine="540"/>
        <w:jc w:val="both"/>
        <w:rPr>
          <w:rFonts w:ascii="Times New Roman" w:hAnsi="Times New Roman" w:cs="Times New Roman"/>
          <w:b/>
          <w:bCs/>
          <w:sz w:val="28"/>
          <w:szCs w:val="28"/>
        </w:rPr>
      </w:pPr>
      <w:bookmarkStart w:id="7" w:name="P448"/>
      <w:bookmarkEnd w:id="7"/>
      <w:r w:rsidRPr="00F32426">
        <w:rPr>
          <w:rFonts w:ascii="Times New Roman" w:hAnsi="Times New Roman" w:cs="Times New Roman"/>
          <w:sz w:val="18"/>
          <w:szCs w:val="18"/>
        </w:rPr>
        <w:t>&lt;5&gt; Указывается один из используемых способов определения значения натуральных норм: на основе стандарта оказания государственной услуги с указанием нормативного правового акта, утверждающего стандарт оказания государственной услуги (вид, дата, номер), с использованием метода наиболее эффективного учреждения или медианного метода.</w:t>
      </w:r>
    </w:p>
    <w:sectPr w:rsidR="005E271C" w:rsidRPr="009F1154" w:rsidSect="006B0685">
      <w:pgSz w:w="16838" w:h="11905" w:orient="landscape" w:code="9"/>
      <w:pgMar w:top="850" w:right="1134" w:bottom="170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30" w:rsidRDefault="008E6430">
      <w:pPr>
        <w:spacing w:after="0" w:line="240" w:lineRule="auto"/>
      </w:pPr>
      <w:r>
        <w:separator/>
      </w:r>
    </w:p>
  </w:endnote>
  <w:endnote w:type="continuationSeparator" w:id="0">
    <w:p w:rsidR="008E6430" w:rsidRDefault="008E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30" w:rsidRDefault="008E6430">
      <w:pPr>
        <w:spacing w:after="0" w:line="240" w:lineRule="auto"/>
      </w:pPr>
      <w:r>
        <w:separator/>
      </w:r>
    </w:p>
  </w:footnote>
  <w:footnote w:type="continuationSeparator" w:id="0">
    <w:p w:rsidR="008E6430" w:rsidRDefault="008E6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EB" w:rsidRDefault="00FB22EB">
    <w:pPr>
      <w:pStyle w:val="a6"/>
      <w:jc w:val="center"/>
    </w:pPr>
  </w:p>
  <w:p w:rsidR="00FB22EB" w:rsidRDefault="00FB22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B3A91"/>
    <w:multiLevelType w:val="hybridMultilevel"/>
    <w:tmpl w:val="686E9BB2"/>
    <w:lvl w:ilvl="0" w:tplc="DC9C118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445FC"/>
    <w:multiLevelType w:val="hybridMultilevel"/>
    <w:tmpl w:val="8CD097F0"/>
    <w:lvl w:ilvl="0" w:tplc="17A0C8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5A4080"/>
    <w:multiLevelType w:val="hybridMultilevel"/>
    <w:tmpl w:val="FFC6EDB0"/>
    <w:lvl w:ilvl="0" w:tplc="73B6B28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336ADD"/>
    <w:multiLevelType w:val="hybridMultilevel"/>
    <w:tmpl w:val="7A626796"/>
    <w:lvl w:ilvl="0" w:tplc="F02EAD6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1A"/>
    <w:rsid w:val="000001FC"/>
    <w:rsid w:val="0000126B"/>
    <w:rsid w:val="00015543"/>
    <w:rsid w:val="00016B73"/>
    <w:rsid w:val="0003352A"/>
    <w:rsid w:val="000728CF"/>
    <w:rsid w:val="000805C0"/>
    <w:rsid w:val="000857F0"/>
    <w:rsid w:val="000941DE"/>
    <w:rsid w:val="000A1191"/>
    <w:rsid w:val="000A4AE2"/>
    <w:rsid w:val="000B2883"/>
    <w:rsid w:val="000C4FC5"/>
    <w:rsid w:val="000D2079"/>
    <w:rsid w:val="000E4069"/>
    <w:rsid w:val="000E67E1"/>
    <w:rsid w:val="000F39C2"/>
    <w:rsid w:val="000F6FD2"/>
    <w:rsid w:val="001256B8"/>
    <w:rsid w:val="0017182D"/>
    <w:rsid w:val="001871CC"/>
    <w:rsid w:val="00187560"/>
    <w:rsid w:val="00192EA5"/>
    <w:rsid w:val="00195E46"/>
    <w:rsid w:val="001B015F"/>
    <w:rsid w:val="001C708E"/>
    <w:rsid w:val="001C7267"/>
    <w:rsid w:val="00203588"/>
    <w:rsid w:val="0022149D"/>
    <w:rsid w:val="00225727"/>
    <w:rsid w:val="00236841"/>
    <w:rsid w:val="00236E8D"/>
    <w:rsid w:val="0027040F"/>
    <w:rsid w:val="00285725"/>
    <w:rsid w:val="002863C9"/>
    <w:rsid w:val="002D5307"/>
    <w:rsid w:val="002E29C7"/>
    <w:rsid w:val="00300745"/>
    <w:rsid w:val="00306AAD"/>
    <w:rsid w:val="003335E5"/>
    <w:rsid w:val="003744F0"/>
    <w:rsid w:val="003948DE"/>
    <w:rsid w:val="003A13B8"/>
    <w:rsid w:val="003D500F"/>
    <w:rsid w:val="003D53F6"/>
    <w:rsid w:val="003E26D4"/>
    <w:rsid w:val="00407224"/>
    <w:rsid w:val="004150FF"/>
    <w:rsid w:val="00415938"/>
    <w:rsid w:val="00436EB1"/>
    <w:rsid w:val="0045280A"/>
    <w:rsid w:val="0046585D"/>
    <w:rsid w:val="00474DD1"/>
    <w:rsid w:val="004812D7"/>
    <w:rsid w:val="00494E01"/>
    <w:rsid w:val="004A1C1A"/>
    <w:rsid w:val="004A754F"/>
    <w:rsid w:val="004C7C9B"/>
    <w:rsid w:val="004E3622"/>
    <w:rsid w:val="00505F94"/>
    <w:rsid w:val="00516D3B"/>
    <w:rsid w:val="00532F3B"/>
    <w:rsid w:val="005429F3"/>
    <w:rsid w:val="00557D9A"/>
    <w:rsid w:val="005830EB"/>
    <w:rsid w:val="00584309"/>
    <w:rsid w:val="00594E46"/>
    <w:rsid w:val="005B0C68"/>
    <w:rsid w:val="005B1562"/>
    <w:rsid w:val="005E271C"/>
    <w:rsid w:val="005E6015"/>
    <w:rsid w:val="006128AB"/>
    <w:rsid w:val="006363A1"/>
    <w:rsid w:val="00641E6B"/>
    <w:rsid w:val="0065009F"/>
    <w:rsid w:val="006752B7"/>
    <w:rsid w:val="00683666"/>
    <w:rsid w:val="006A2217"/>
    <w:rsid w:val="006A7FF9"/>
    <w:rsid w:val="006B0685"/>
    <w:rsid w:val="006C235D"/>
    <w:rsid w:val="006D4EF6"/>
    <w:rsid w:val="00700444"/>
    <w:rsid w:val="007009E8"/>
    <w:rsid w:val="00702645"/>
    <w:rsid w:val="00710403"/>
    <w:rsid w:val="00791BB3"/>
    <w:rsid w:val="007B10DE"/>
    <w:rsid w:val="007C1B2D"/>
    <w:rsid w:val="007F29CB"/>
    <w:rsid w:val="008307D6"/>
    <w:rsid w:val="0083183D"/>
    <w:rsid w:val="008465BF"/>
    <w:rsid w:val="00853E8B"/>
    <w:rsid w:val="008612CE"/>
    <w:rsid w:val="008677F6"/>
    <w:rsid w:val="008704F7"/>
    <w:rsid w:val="00872A64"/>
    <w:rsid w:val="00893BC8"/>
    <w:rsid w:val="008951FE"/>
    <w:rsid w:val="008B20D8"/>
    <w:rsid w:val="008E6430"/>
    <w:rsid w:val="008F212D"/>
    <w:rsid w:val="008F416A"/>
    <w:rsid w:val="00901317"/>
    <w:rsid w:val="00944933"/>
    <w:rsid w:val="009663A3"/>
    <w:rsid w:val="009872CB"/>
    <w:rsid w:val="0099035F"/>
    <w:rsid w:val="00990E80"/>
    <w:rsid w:val="009B478E"/>
    <w:rsid w:val="009B5970"/>
    <w:rsid w:val="009F1154"/>
    <w:rsid w:val="00A0498F"/>
    <w:rsid w:val="00A41417"/>
    <w:rsid w:val="00A471B7"/>
    <w:rsid w:val="00A55CB3"/>
    <w:rsid w:val="00A6366A"/>
    <w:rsid w:val="00A65A5A"/>
    <w:rsid w:val="00A66EBF"/>
    <w:rsid w:val="00A90033"/>
    <w:rsid w:val="00A902C7"/>
    <w:rsid w:val="00AB66E3"/>
    <w:rsid w:val="00AD2BF6"/>
    <w:rsid w:val="00AD2E6F"/>
    <w:rsid w:val="00AD6B99"/>
    <w:rsid w:val="00AE0CD2"/>
    <w:rsid w:val="00B261D3"/>
    <w:rsid w:val="00B4475F"/>
    <w:rsid w:val="00B5111E"/>
    <w:rsid w:val="00B75FE9"/>
    <w:rsid w:val="00BA5380"/>
    <w:rsid w:val="00BB2724"/>
    <w:rsid w:val="00BC4289"/>
    <w:rsid w:val="00BC4464"/>
    <w:rsid w:val="00BC7701"/>
    <w:rsid w:val="00BD0510"/>
    <w:rsid w:val="00BF4E32"/>
    <w:rsid w:val="00C053C9"/>
    <w:rsid w:val="00C3449E"/>
    <w:rsid w:val="00C537C1"/>
    <w:rsid w:val="00C66067"/>
    <w:rsid w:val="00C81E68"/>
    <w:rsid w:val="00C83792"/>
    <w:rsid w:val="00CA1F0C"/>
    <w:rsid w:val="00D164BD"/>
    <w:rsid w:val="00D566BB"/>
    <w:rsid w:val="00D57F10"/>
    <w:rsid w:val="00D62C7B"/>
    <w:rsid w:val="00D649D7"/>
    <w:rsid w:val="00D65AC0"/>
    <w:rsid w:val="00D9550B"/>
    <w:rsid w:val="00DB4D35"/>
    <w:rsid w:val="00DD4946"/>
    <w:rsid w:val="00DE227C"/>
    <w:rsid w:val="00DF7774"/>
    <w:rsid w:val="00E100FA"/>
    <w:rsid w:val="00E10DE0"/>
    <w:rsid w:val="00E3127F"/>
    <w:rsid w:val="00E33F63"/>
    <w:rsid w:val="00E5276A"/>
    <w:rsid w:val="00E76A98"/>
    <w:rsid w:val="00EA162E"/>
    <w:rsid w:val="00EB11BE"/>
    <w:rsid w:val="00EB32BF"/>
    <w:rsid w:val="00EB4EE9"/>
    <w:rsid w:val="00EF344A"/>
    <w:rsid w:val="00F036D0"/>
    <w:rsid w:val="00F07E8B"/>
    <w:rsid w:val="00F20F6C"/>
    <w:rsid w:val="00F33CA8"/>
    <w:rsid w:val="00F6033F"/>
    <w:rsid w:val="00F67789"/>
    <w:rsid w:val="00F9081A"/>
    <w:rsid w:val="00FA5F39"/>
    <w:rsid w:val="00FB22EB"/>
    <w:rsid w:val="00FB6465"/>
    <w:rsid w:val="00FC0689"/>
    <w:rsid w:val="00FE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A539D-C7F8-44ED-8E0F-9844EB47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08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081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908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6C23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35D"/>
    <w:rPr>
      <w:rFonts w:ascii="Tahoma" w:hAnsi="Tahoma" w:cs="Tahoma"/>
      <w:sz w:val="16"/>
      <w:szCs w:val="16"/>
    </w:rPr>
  </w:style>
  <w:style w:type="paragraph" w:styleId="a5">
    <w:name w:val="List Paragraph"/>
    <w:basedOn w:val="a"/>
    <w:uiPriority w:val="34"/>
    <w:qFormat/>
    <w:rsid w:val="006C235D"/>
    <w:pPr>
      <w:ind w:left="720"/>
      <w:contextualSpacing/>
    </w:pPr>
  </w:style>
  <w:style w:type="paragraph" w:customStyle="1" w:styleId="ConsPlusNormal">
    <w:name w:val="ConsPlusNormal"/>
    <w:rsid w:val="00192EA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192EA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92EA5"/>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FA5F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5F39"/>
  </w:style>
  <w:style w:type="table" w:styleId="aa">
    <w:name w:val="Table Grid"/>
    <w:basedOn w:val="a1"/>
    <w:uiPriority w:val="59"/>
    <w:rsid w:val="006B0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7D43-545E-44E5-AC55-315A3A29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Светлана Витальевна</dc:creator>
  <cp:keywords/>
  <dc:description/>
  <cp:lastModifiedBy>Афанасьева Светлана Витальевна</cp:lastModifiedBy>
  <cp:revision>5</cp:revision>
  <cp:lastPrinted>2016-04-26T03:15:00Z</cp:lastPrinted>
  <dcterms:created xsi:type="dcterms:W3CDTF">2016-04-25T09:24:00Z</dcterms:created>
  <dcterms:modified xsi:type="dcterms:W3CDTF">2016-04-26T03:16:00Z</dcterms:modified>
</cp:coreProperties>
</file>